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FD6411" w14:textId="1D3D3489" w:rsidR="00017B6F" w:rsidRPr="00BA3EC1" w:rsidRDefault="00E6204C" w:rsidP="00017B6F">
      <w:pPr>
        <w:ind w:right="-716"/>
        <w:rPr>
          <w:rFonts w:ascii="Arial" w:hAnsi="Arial" w:cs="Arial"/>
          <w:b/>
          <w:bCs/>
          <w:sz w:val="32"/>
          <w:szCs w:val="32"/>
        </w:rPr>
      </w:pPr>
      <w:bookmarkStart w:id="0" w:name="_GoBack"/>
      <w:bookmarkEnd w:id="0"/>
      <w:r>
        <w:rPr>
          <w:rFonts w:ascii="Arial" w:hAnsi="Arial" w:cs="Arial"/>
          <w:b/>
          <w:bCs/>
          <w:sz w:val="32"/>
          <w:szCs w:val="32"/>
        </w:rPr>
        <w:t>Museum London– Grade</w:t>
      </w:r>
      <w:r w:rsidR="00D357EB" w:rsidRPr="00BA3EC1">
        <w:rPr>
          <w:rFonts w:ascii="Arial" w:hAnsi="Arial" w:cs="Arial"/>
          <w:b/>
          <w:bCs/>
          <w:sz w:val="32"/>
          <w:szCs w:val="32"/>
        </w:rPr>
        <w:t xml:space="preserve"> 5</w:t>
      </w:r>
      <w:r w:rsidR="00D357EB" w:rsidRPr="00BA3EC1">
        <w:rPr>
          <w:rFonts w:ascii="Arial" w:hAnsi="Arial" w:cs="Arial"/>
          <w:b/>
          <w:bCs/>
          <w:sz w:val="32"/>
          <w:szCs w:val="32"/>
        </w:rPr>
        <w:tab/>
      </w:r>
      <w:r w:rsidR="00D357EB" w:rsidRPr="00BA3EC1">
        <w:rPr>
          <w:rFonts w:ascii="Arial" w:hAnsi="Arial" w:cs="Arial"/>
          <w:b/>
          <w:bCs/>
          <w:sz w:val="32"/>
          <w:szCs w:val="32"/>
        </w:rPr>
        <w:tab/>
        <w:t xml:space="preserve">                      </w:t>
      </w:r>
    </w:p>
    <w:p w14:paraId="40F48C75" w14:textId="77777777" w:rsidR="00D357EB" w:rsidRPr="00BA3EC1" w:rsidRDefault="00D357EB" w:rsidP="00017B6F">
      <w:pPr>
        <w:ind w:right="-716"/>
        <w:rPr>
          <w:rFonts w:ascii="Arial" w:hAnsi="Arial" w:cs="Arial"/>
          <w:bCs/>
          <w:sz w:val="32"/>
          <w:szCs w:val="32"/>
        </w:rPr>
      </w:pPr>
      <w:r w:rsidRPr="00BA3EC1">
        <w:rPr>
          <w:rFonts w:ascii="Arial" w:hAnsi="Arial" w:cs="Arial"/>
          <w:b/>
          <w:bCs/>
          <w:sz w:val="32"/>
          <w:szCs w:val="32"/>
        </w:rPr>
        <w:t xml:space="preserve">Teacher:  My Nguyen                                                                            </w:t>
      </w:r>
      <w:r w:rsidRPr="00BA3EC1">
        <w:rPr>
          <w:rFonts w:ascii="Arial" w:hAnsi="Arial" w:cs="Arial"/>
          <w:bCs/>
          <w:sz w:val="32"/>
          <w:szCs w:val="3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3"/>
        <w:gridCol w:w="2699"/>
      </w:tblGrid>
      <w:tr w:rsidR="00D357EB" w:rsidRPr="00F823B8" w14:paraId="7910107D" w14:textId="77777777" w:rsidTr="002B1B4D">
        <w:tc>
          <w:tcPr>
            <w:tcW w:w="8748" w:type="dxa"/>
            <w:gridSpan w:val="2"/>
            <w:tcBorders>
              <w:top w:val="double" w:sz="4" w:space="0" w:color="auto"/>
              <w:left w:val="double" w:sz="4" w:space="0" w:color="auto"/>
              <w:right w:val="double" w:sz="4" w:space="0" w:color="auto"/>
            </w:tcBorders>
            <w:shd w:val="pct15" w:color="auto" w:fill="auto"/>
            <w:vAlign w:val="center"/>
          </w:tcPr>
          <w:p w14:paraId="00BD4BC2" w14:textId="77777777" w:rsidR="00D357EB" w:rsidRPr="00F823B8" w:rsidRDefault="00D357EB" w:rsidP="00D357EB">
            <w:pPr>
              <w:rPr>
                <w:rFonts w:ascii="Perpetua Titling MT" w:hAnsi="Perpetua Titling MT"/>
                <w:bCs/>
              </w:rPr>
            </w:pPr>
            <w:r>
              <w:rPr>
                <w:rFonts w:ascii="Arial Rounded MT Bold" w:hAnsi="Arial Rounded MT Bold" w:cs="Arial Rounded MT Bold"/>
              </w:rPr>
              <w:t xml:space="preserve"> </w:t>
            </w:r>
            <w:r w:rsidRPr="00F823B8">
              <w:rPr>
                <w:rFonts w:ascii="Perpetua Titling MT" w:hAnsi="Perpetua Titling MT"/>
                <w:bCs/>
              </w:rPr>
              <w:t>What Will You Teach?</w:t>
            </w:r>
          </w:p>
        </w:tc>
      </w:tr>
      <w:tr w:rsidR="00D357EB" w14:paraId="035AFEB2" w14:textId="77777777" w:rsidTr="002B1B4D">
        <w:trPr>
          <w:trHeight w:val="1114"/>
        </w:trPr>
        <w:tc>
          <w:tcPr>
            <w:tcW w:w="8748" w:type="dxa"/>
            <w:gridSpan w:val="2"/>
            <w:tcBorders>
              <w:left w:val="double" w:sz="4" w:space="0" w:color="auto"/>
              <w:bottom w:val="single" w:sz="4" w:space="0" w:color="auto"/>
              <w:right w:val="double" w:sz="4" w:space="0" w:color="auto"/>
            </w:tcBorders>
            <w:shd w:val="pct5" w:color="auto" w:fill="FFFFFF"/>
            <w:vAlign w:val="center"/>
          </w:tcPr>
          <w:p w14:paraId="78558265" w14:textId="77777777" w:rsidR="00D357EB" w:rsidRDefault="00D357EB" w:rsidP="00D357EB">
            <w:pPr>
              <w:rPr>
                <w:rFonts w:ascii="Arial" w:hAnsi="Arial" w:cs="Arial"/>
                <w:bCs/>
                <w:sz w:val="20"/>
                <w:szCs w:val="20"/>
              </w:rPr>
            </w:pPr>
            <w:r w:rsidRPr="00D357EB">
              <w:rPr>
                <w:rFonts w:ascii="Arial" w:hAnsi="Arial" w:cs="Arial"/>
                <w:b/>
                <w:bCs/>
                <w:sz w:val="20"/>
                <w:szCs w:val="20"/>
              </w:rPr>
              <w:t>Expectation(s):</w:t>
            </w:r>
            <w:r w:rsidRPr="00143E6B">
              <w:rPr>
                <w:rFonts w:ascii="Arial" w:hAnsi="Arial" w:cs="Arial"/>
                <w:bCs/>
                <w:sz w:val="20"/>
                <w:szCs w:val="20"/>
              </w:rPr>
              <w:t xml:space="preserve"> Strand: </w:t>
            </w:r>
            <w:r>
              <w:rPr>
                <w:rFonts w:ascii="Arial" w:hAnsi="Arial" w:cs="Arial"/>
                <w:bCs/>
                <w:sz w:val="20"/>
                <w:szCs w:val="20"/>
              </w:rPr>
              <w:t>D1. Creating and Presenting- D1.4: “use a variety of materials, tools, and techniques to determine solutions to design challenge (e.g., …mixed media: a composite image that used photographs, photocopies, transfer, images, and selected opaque and transparent materials to reflect their self-identity).”</w:t>
            </w:r>
          </w:p>
          <w:p w14:paraId="03785328" w14:textId="77777777" w:rsidR="00D357EB" w:rsidRPr="00143E6B" w:rsidRDefault="00D357EB" w:rsidP="00D357EB">
            <w:pPr>
              <w:rPr>
                <w:rFonts w:ascii="Arial" w:hAnsi="Arial" w:cs="Arial"/>
                <w:bCs/>
                <w:sz w:val="20"/>
                <w:szCs w:val="20"/>
              </w:rPr>
            </w:pPr>
            <w:r>
              <w:rPr>
                <w:rFonts w:ascii="Arial" w:hAnsi="Arial" w:cs="Arial"/>
                <w:bCs/>
                <w:sz w:val="20"/>
                <w:szCs w:val="20"/>
              </w:rPr>
              <w:t>D2. Reflecting, Responding, and Analyzing- D2.2: “ Explain how the elements and principles of design are used in their own and others’ art work to communicate meaning or understanding.”</w:t>
            </w:r>
          </w:p>
          <w:p w14:paraId="3A1ADFC0" w14:textId="77777777" w:rsidR="00D357EB" w:rsidRDefault="00D357EB" w:rsidP="00D357EB">
            <w:pPr>
              <w:rPr>
                <w:rFonts w:ascii="Arial" w:hAnsi="Arial" w:cs="Arial"/>
                <w:i/>
                <w:sz w:val="20"/>
                <w:szCs w:val="20"/>
                <w:lang w:eastAsia="en-US"/>
              </w:rPr>
            </w:pPr>
            <w:r w:rsidRPr="00143E6B">
              <w:rPr>
                <w:rFonts w:ascii="Arial" w:hAnsi="Arial" w:cs="Arial"/>
                <w:bCs/>
                <w:sz w:val="20"/>
                <w:szCs w:val="20"/>
              </w:rPr>
              <w:t>Learning Goal</w:t>
            </w:r>
            <w:r w:rsidR="00AA4AAC">
              <w:rPr>
                <w:rFonts w:ascii="Arial" w:hAnsi="Arial" w:cs="Arial"/>
                <w:i/>
                <w:sz w:val="20"/>
                <w:szCs w:val="20"/>
                <w:lang w:eastAsia="en-US"/>
              </w:rPr>
              <w:t>:</w:t>
            </w:r>
          </w:p>
          <w:p w14:paraId="3406A7C3" w14:textId="4720E568" w:rsidR="00D357EB" w:rsidRDefault="00D357EB" w:rsidP="00D357EB">
            <w:pPr>
              <w:rPr>
                <w:rFonts w:ascii="Arial" w:hAnsi="Arial" w:cs="Arial"/>
                <w:sz w:val="20"/>
                <w:szCs w:val="20"/>
                <w:lang w:eastAsia="en-US"/>
              </w:rPr>
            </w:pPr>
            <w:r>
              <w:rPr>
                <w:rFonts w:ascii="Arial" w:hAnsi="Arial" w:cs="Arial"/>
                <w:sz w:val="20"/>
                <w:szCs w:val="20"/>
                <w:lang w:eastAsia="en-US"/>
              </w:rPr>
              <w:t>D1.4: students will use different materials, tools, and techniques to solve a design challenge (e.g. mix</w:t>
            </w:r>
            <w:r w:rsidR="00030617">
              <w:rPr>
                <w:rFonts w:ascii="Arial" w:hAnsi="Arial" w:cs="Arial"/>
                <w:sz w:val="20"/>
                <w:szCs w:val="20"/>
                <w:lang w:eastAsia="en-US"/>
              </w:rPr>
              <w:t>ed</w:t>
            </w:r>
            <w:r>
              <w:rPr>
                <w:rFonts w:ascii="Arial" w:hAnsi="Arial" w:cs="Arial"/>
                <w:sz w:val="20"/>
                <w:szCs w:val="20"/>
                <w:lang w:eastAsia="en-US"/>
              </w:rPr>
              <w:t xml:space="preserve"> media: a collection of images that uses photographs, photocopies, transfer, and images to reflect their self-identity).</w:t>
            </w:r>
          </w:p>
          <w:p w14:paraId="7E5EA39A" w14:textId="540D948E" w:rsidR="00D357EB" w:rsidRPr="00095D42" w:rsidRDefault="00D357EB" w:rsidP="00D357EB">
            <w:pPr>
              <w:rPr>
                <w:rFonts w:ascii="Arial" w:hAnsi="Arial" w:cs="Arial"/>
                <w:bCs/>
                <w:sz w:val="20"/>
                <w:szCs w:val="20"/>
              </w:rPr>
            </w:pPr>
            <w:r>
              <w:rPr>
                <w:rFonts w:ascii="Arial" w:hAnsi="Arial" w:cs="Arial"/>
                <w:sz w:val="20"/>
                <w:szCs w:val="20"/>
                <w:lang w:eastAsia="en-US"/>
              </w:rPr>
              <w:t>D2.2: students will use the elements and principle</w:t>
            </w:r>
            <w:r w:rsidR="00030617">
              <w:rPr>
                <w:rFonts w:ascii="Arial" w:hAnsi="Arial" w:cs="Arial"/>
                <w:sz w:val="20"/>
                <w:szCs w:val="20"/>
                <w:lang w:eastAsia="en-US"/>
              </w:rPr>
              <w:t>s</w:t>
            </w:r>
            <w:r>
              <w:rPr>
                <w:rFonts w:ascii="Arial" w:hAnsi="Arial" w:cs="Arial"/>
                <w:sz w:val="20"/>
                <w:szCs w:val="20"/>
                <w:lang w:eastAsia="en-US"/>
              </w:rPr>
              <w:t xml:space="preserve"> of design to explain how it will communicate meaning or understanding to theirs and others’ artwork.</w:t>
            </w:r>
          </w:p>
          <w:p w14:paraId="0FB73AE4" w14:textId="77777777" w:rsidR="00D357EB" w:rsidRPr="00143E6B" w:rsidRDefault="00D357EB" w:rsidP="00D357EB">
            <w:pPr>
              <w:rPr>
                <w:rFonts w:ascii="Arial" w:hAnsi="Arial" w:cs="Arial"/>
                <w:bCs/>
                <w:sz w:val="20"/>
                <w:szCs w:val="20"/>
              </w:rPr>
            </w:pPr>
          </w:p>
        </w:tc>
      </w:tr>
      <w:tr w:rsidR="00D357EB" w:rsidRPr="00F823B8" w14:paraId="2437040F" w14:textId="77777777" w:rsidTr="002B1B4D">
        <w:tc>
          <w:tcPr>
            <w:tcW w:w="8748" w:type="dxa"/>
            <w:gridSpan w:val="2"/>
            <w:tcBorders>
              <w:left w:val="double" w:sz="4" w:space="0" w:color="auto"/>
              <w:right w:val="double" w:sz="4" w:space="0" w:color="auto"/>
            </w:tcBorders>
            <w:shd w:val="pct5" w:color="auto" w:fill="FFFFFF"/>
          </w:tcPr>
          <w:p w14:paraId="54E9992D" w14:textId="77777777" w:rsidR="00D357EB" w:rsidRPr="00143E6B" w:rsidRDefault="00D357EB" w:rsidP="00D357EB">
            <w:pPr>
              <w:rPr>
                <w:rFonts w:ascii="Arial" w:hAnsi="Arial" w:cs="Arial"/>
                <w:bCs/>
                <w:sz w:val="20"/>
                <w:szCs w:val="20"/>
              </w:rPr>
            </w:pPr>
            <w:r w:rsidRPr="00143E6B">
              <w:rPr>
                <w:rFonts w:ascii="Arial" w:hAnsi="Arial" w:cs="Arial"/>
                <w:bCs/>
                <w:sz w:val="20"/>
                <w:szCs w:val="20"/>
              </w:rPr>
              <w:t>Materials and/or Resources:</w:t>
            </w:r>
          </w:p>
          <w:p w14:paraId="20A63B20" w14:textId="0416B4F5" w:rsidR="00D357EB" w:rsidRPr="00143E6B" w:rsidRDefault="00D357EB" w:rsidP="00D357EB">
            <w:pPr>
              <w:rPr>
                <w:rFonts w:ascii="Arial" w:hAnsi="Arial" w:cs="Arial"/>
                <w:bCs/>
                <w:sz w:val="20"/>
                <w:szCs w:val="20"/>
              </w:rPr>
            </w:pPr>
            <w:r>
              <w:rPr>
                <w:rFonts w:ascii="Arial" w:hAnsi="Arial" w:cs="Arial"/>
                <w:bCs/>
                <w:sz w:val="20"/>
                <w:szCs w:val="20"/>
              </w:rPr>
              <w:t>Thick</w:t>
            </w:r>
            <w:r w:rsidR="004F0511">
              <w:rPr>
                <w:rFonts w:ascii="Arial" w:hAnsi="Arial" w:cs="Arial"/>
                <w:bCs/>
                <w:sz w:val="20"/>
                <w:szCs w:val="20"/>
              </w:rPr>
              <w:t xml:space="preserve"> paper</w:t>
            </w:r>
            <w:r>
              <w:rPr>
                <w:rFonts w:ascii="Arial" w:hAnsi="Arial" w:cs="Arial"/>
                <w:bCs/>
                <w:sz w:val="20"/>
                <w:szCs w:val="20"/>
              </w:rPr>
              <w:t xml:space="preserve"> and tracing</w:t>
            </w:r>
            <w:r w:rsidR="00030617">
              <w:rPr>
                <w:rFonts w:ascii="Arial" w:hAnsi="Arial" w:cs="Arial"/>
                <w:bCs/>
                <w:sz w:val="20"/>
                <w:szCs w:val="20"/>
              </w:rPr>
              <w:t xml:space="preserve"> paper, crayons, scissors, glue </w:t>
            </w:r>
            <w:r>
              <w:rPr>
                <w:rFonts w:ascii="Arial" w:hAnsi="Arial" w:cs="Arial"/>
                <w:bCs/>
                <w:sz w:val="20"/>
                <w:szCs w:val="20"/>
              </w:rPr>
              <w:t>stick</w:t>
            </w:r>
            <w:r w:rsidR="00030617">
              <w:rPr>
                <w:rFonts w:ascii="Arial" w:hAnsi="Arial" w:cs="Arial"/>
                <w:bCs/>
                <w:sz w:val="20"/>
                <w:szCs w:val="20"/>
              </w:rPr>
              <w:t xml:space="preserve">s, </w:t>
            </w:r>
            <w:r>
              <w:rPr>
                <w:rFonts w:ascii="Arial" w:hAnsi="Arial" w:cs="Arial"/>
                <w:bCs/>
                <w:sz w:val="20"/>
                <w:szCs w:val="20"/>
              </w:rPr>
              <w:t>stencils to create textures and pencil</w:t>
            </w:r>
          </w:p>
        </w:tc>
      </w:tr>
      <w:tr w:rsidR="00D357EB" w14:paraId="215566C9" w14:textId="77777777" w:rsidTr="002B1B4D">
        <w:tc>
          <w:tcPr>
            <w:tcW w:w="8748" w:type="dxa"/>
            <w:gridSpan w:val="2"/>
            <w:tcBorders>
              <w:left w:val="double" w:sz="4" w:space="0" w:color="auto"/>
              <w:bottom w:val="double" w:sz="4" w:space="0" w:color="auto"/>
              <w:right w:val="double" w:sz="4" w:space="0" w:color="auto"/>
            </w:tcBorders>
            <w:shd w:val="pct5" w:color="auto" w:fill="FFFFFF"/>
          </w:tcPr>
          <w:p w14:paraId="6DA36739" w14:textId="77777777" w:rsidR="00D357EB" w:rsidRDefault="00D357EB" w:rsidP="00D357EB">
            <w:pPr>
              <w:rPr>
                <w:rFonts w:ascii="Arial" w:hAnsi="Arial" w:cs="Arial"/>
                <w:bCs/>
                <w:sz w:val="20"/>
                <w:szCs w:val="20"/>
              </w:rPr>
            </w:pPr>
            <w:r w:rsidRPr="00143E6B">
              <w:rPr>
                <w:rFonts w:ascii="Arial" w:hAnsi="Arial" w:cs="Arial"/>
                <w:bCs/>
                <w:sz w:val="20"/>
                <w:szCs w:val="20"/>
              </w:rPr>
              <w:t>Important Terminology / Word Wall:</w:t>
            </w:r>
          </w:p>
          <w:p w14:paraId="30BBE341" w14:textId="46484D83" w:rsidR="00D357EB" w:rsidRPr="00143E6B" w:rsidRDefault="00D357EB" w:rsidP="00D357EB">
            <w:pPr>
              <w:rPr>
                <w:rFonts w:ascii="Arial" w:hAnsi="Arial" w:cs="Arial"/>
                <w:bCs/>
                <w:sz w:val="20"/>
                <w:szCs w:val="20"/>
              </w:rPr>
            </w:pPr>
            <w:r>
              <w:rPr>
                <w:rFonts w:ascii="Arial" w:hAnsi="Arial" w:cs="Arial"/>
                <w:bCs/>
                <w:sz w:val="20"/>
                <w:szCs w:val="20"/>
              </w:rPr>
              <w:t>Colour, texture, value, mix</w:t>
            </w:r>
            <w:r w:rsidR="00030617">
              <w:rPr>
                <w:rFonts w:ascii="Arial" w:hAnsi="Arial" w:cs="Arial"/>
                <w:bCs/>
                <w:sz w:val="20"/>
                <w:szCs w:val="20"/>
              </w:rPr>
              <w:t>ed media, characters</w:t>
            </w:r>
            <w:r>
              <w:rPr>
                <w:rFonts w:ascii="Arial" w:hAnsi="Arial" w:cs="Arial"/>
                <w:bCs/>
                <w:sz w:val="20"/>
                <w:szCs w:val="20"/>
              </w:rPr>
              <w:t xml:space="preserve">, emotions, </w:t>
            </w:r>
          </w:p>
          <w:p w14:paraId="3309FDAB" w14:textId="77777777" w:rsidR="00D357EB" w:rsidRPr="00143E6B" w:rsidRDefault="00D357EB" w:rsidP="00D357EB">
            <w:pPr>
              <w:rPr>
                <w:rFonts w:ascii="Arial" w:hAnsi="Arial" w:cs="Arial"/>
                <w:bCs/>
                <w:sz w:val="20"/>
                <w:szCs w:val="20"/>
              </w:rPr>
            </w:pPr>
          </w:p>
        </w:tc>
      </w:tr>
      <w:tr w:rsidR="00D357EB" w14:paraId="731E54BE" w14:textId="77777777" w:rsidTr="002B1B4D">
        <w:tc>
          <w:tcPr>
            <w:tcW w:w="6028" w:type="dxa"/>
            <w:tcBorders>
              <w:top w:val="double" w:sz="4" w:space="0" w:color="auto"/>
              <w:left w:val="double" w:sz="4" w:space="0" w:color="auto"/>
              <w:right w:val="single" w:sz="4" w:space="0" w:color="auto"/>
            </w:tcBorders>
            <w:shd w:val="pct15" w:color="auto" w:fill="auto"/>
          </w:tcPr>
          <w:p w14:paraId="6454E271" w14:textId="77777777" w:rsidR="00D357EB" w:rsidRPr="0077463C" w:rsidRDefault="00D357EB" w:rsidP="00D357EB">
            <w:pPr>
              <w:rPr>
                <w:b/>
                <w:bCs/>
              </w:rPr>
            </w:pPr>
            <w:r w:rsidRPr="00F823B8">
              <w:rPr>
                <w:rFonts w:ascii="Perpetua Titling MT" w:hAnsi="Perpetua Titling MT"/>
                <w:bCs/>
              </w:rPr>
              <w:t>How Will You Teach This?</w:t>
            </w:r>
          </w:p>
        </w:tc>
        <w:tc>
          <w:tcPr>
            <w:tcW w:w="2720" w:type="dxa"/>
            <w:tcBorders>
              <w:top w:val="double" w:sz="4" w:space="0" w:color="auto"/>
              <w:left w:val="single" w:sz="4" w:space="0" w:color="auto"/>
              <w:bottom w:val="single" w:sz="4" w:space="0" w:color="auto"/>
              <w:right w:val="double" w:sz="4" w:space="0" w:color="auto"/>
            </w:tcBorders>
            <w:shd w:val="pct15" w:color="auto" w:fill="auto"/>
          </w:tcPr>
          <w:p w14:paraId="277FF673" w14:textId="77777777" w:rsidR="00D357EB" w:rsidRPr="00F823B8" w:rsidRDefault="00D357EB" w:rsidP="00D357EB">
            <w:pPr>
              <w:rPr>
                <w:rFonts w:ascii="Perpetua Titling MT" w:hAnsi="Perpetua Titling MT"/>
                <w:bCs/>
              </w:rPr>
            </w:pPr>
            <w:r>
              <w:rPr>
                <w:rFonts w:ascii="Perpetua Titling MT" w:hAnsi="Perpetua Titling MT"/>
                <w:bCs/>
              </w:rPr>
              <w:t>Assessment for learning</w:t>
            </w:r>
          </w:p>
        </w:tc>
      </w:tr>
      <w:tr w:rsidR="00D357EB" w14:paraId="7124631E" w14:textId="77777777" w:rsidTr="002B1B4D">
        <w:tc>
          <w:tcPr>
            <w:tcW w:w="6028" w:type="dxa"/>
            <w:tcBorders>
              <w:left w:val="double" w:sz="4" w:space="0" w:color="auto"/>
              <w:right w:val="single" w:sz="4" w:space="0" w:color="auto"/>
            </w:tcBorders>
          </w:tcPr>
          <w:p w14:paraId="6DA5FB5A" w14:textId="77777777" w:rsidR="00D357EB" w:rsidRPr="00143E6B" w:rsidRDefault="00D357EB" w:rsidP="00D357EB">
            <w:pPr>
              <w:rPr>
                <w:rFonts w:ascii="Arial" w:hAnsi="Arial" w:cs="Arial"/>
                <w:bCs/>
                <w:sz w:val="20"/>
                <w:szCs w:val="20"/>
              </w:rPr>
            </w:pPr>
            <w:r w:rsidRPr="00143E6B">
              <w:rPr>
                <w:rFonts w:ascii="Arial" w:hAnsi="Arial" w:cs="Arial"/>
                <w:bCs/>
                <w:sz w:val="20"/>
                <w:szCs w:val="20"/>
              </w:rPr>
              <w:t>Minds On!</w:t>
            </w:r>
          </w:p>
          <w:p w14:paraId="13A88F21" w14:textId="5A2D05A1" w:rsidR="00D357EB" w:rsidRPr="00143E6B" w:rsidRDefault="00D357EB" w:rsidP="00D357EB">
            <w:pPr>
              <w:rPr>
                <w:rFonts w:ascii="Arial" w:hAnsi="Arial" w:cs="Arial"/>
                <w:bCs/>
                <w:sz w:val="20"/>
                <w:szCs w:val="20"/>
              </w:rPr>
            </w:pPr>
            <w:r>
              <w:rPr>
                <w:rFonts w:ascii="Arial" w:hAnsi="Arial" w:cs="Arial"/>
                <w:bCs/>
                <w:sz w:val="20"/>
                <w:szCs w:val="20"/>
              </w:rPr>
              <w:t>Hook: Review with students the colour wheel and introduce the term</w:t>
            </w:r>
            <w:r w:rsidR="00421187">
              <w:rPr>
                <w:rFonts w:ascii="Arial" w:hAnsi="Arial" w:cs="Arial"/>
                <w:bCs/>
                <w:sz w:val="20"/>
                <w:szCs w:val="20"/>
              </w:rPr>
              <w:t>s</w:t>
            </w:r>
            <w:r>
              <w:rPr>
                <w:rFonts w:ascii="Arial" w:hAnsi="Arial" w:cs="Arial"/>
                <w:bCs/>
                <w:sz w:val="20"/>
                <w:szCs w:val="20"/>
              </w:rPr>
              <w:t xml:space="preserve"> texture and mix</w:t>
            </w:r>
            <w:r w:rsidR="00030617">
              <w:rPr>
                <w:rFonts w:ascii="Arial" w:hAnsi="Arial" w:cs="Arial"/>
                <w:bCs/>
                <w:sz w:val="20"/>
                <w:szCs w:val="20"/>
              </w:rPr>
              <w:t>ed media</w:t>
            </w:r>
            <w:r>
              <w:rPr>
                <w:rFonts w:ascii="Arial" w:hAnsi="Arial" w:cs="Arial"/>
                <w:bCs/>
                <w:sz w:val="20"/>
                <w:szCs w:val="20"/>
              </w:rPr>
              <w:t>. Introduce the assignment by showing a clip of “Finding Nemo” because as a class they will create an “Under the Sea Theme” disp</w:t>
            </w:r>
            <w:r w:rsidR="00030617">
              <w:rPr>
                <w:rFonts w:ascii="Arial" w:hAnsi="Arial" w:cs="Arial"/>
                <w:bCs/>
                <w:sz w:val="20"/>
                <w:szCs w:val="20"/>
              </w:rPr>
              <w:t>laying creatures that represent</w:t>
            </w:r>
            <w:r>
              <w:rPr>
                <w:rFonts w:ascii="Arial" w:hAnsi="Arial" w:cs="Arial"/>
                <w:bCs/>
                <w:sz w:val="20"/>
                <w:szCs w:val="20"/>
              </w:rPr>
              <w:t xml:space="preserve"> themselves through </w:t>
            </w:r>
            <w:r w:rsidR="00030617">
              <w:rPr>
                <w:rFonts w:ascii="Arial" w:hAnsi="Arial" w:cs="Arial"/>
                <w:bCs/>
                <w:sz w:val="20"/>
                <w:szCs w:val="20"/>
              </w:rPr>
              <w:t xml:space="preserve">the use of colours and textures, </w:t>
            </w:r>
            <w:r w:rsidR="00734057">
              <w:rPr>
                <w:rFonts w:ascii="Arial" w:hAnsi="Arial" w:cs="Arial"/>
                <w:bCs/>
                <w:sz w:val="20"/>
                <w:szCs w:val="20"/>
              </w:rPr>
              <w:t>collage</w:t>
            </w:r>
            <w:r>
              <w:rPr>
                <w:rFonts w:ascii="Arial" w:hAnsi="Arial" w:cs="Arial"/>
                <w:bCs/>
                <w:sz w:val="20"/>
                <w:szCs w:val="20"/>
              </w:rPr>
              <w:t xml:space="preserve"> and mix</w:t>
            </w:r>
            <w:r w:rsidR="00030617">
              <w:rPr>
                <w:rFonts w:ascii="Arial" w:hAnsi="Arial" w:cs="Arial"/>
                <w:bCs/>
                <w:sz w:val="20"/>
                <w:szCs w:val="20"/>
              </w:rPr>
              <w:t>ed</w:t>
            </w:r>
            <w:r>
              <w:rPr>
                <w:rFonts w:ascii="Arial" w:hAnsi="Arial" w:cs="Arial"/>
                <w:bCs/>
                <w:sz w:val="20"/>
                <w:szCs w:val="20"/>
              </w:rPr>
              <w:t xml:space="preserve"> media.</w:t>
            </w:r>
          </w:p>
        </w:tc>
        <w:tc>
          <w:tcPr>
            <w:tcW w:w="2720" w:type="dxa"/>
            <w:tcBorders>
              <w:left w:val="single" w:sz="4" w:space="0" w:color="auto"/>
              <w:right w:val="double" w:sz="4" w:space="0" w:color="auto"/>
            </w:tcBorders>
            <w:shd w:val="pct5" w:color="auto" w:fill="auto"/>
          </w:tcPr>
          <w:p w14:paraId="448799F6" w14:textId="77777777" w:rsidR="00D357EB" w:rsidRDefault="00D357EB" w:rsidP="00D357EB">
            <w:pPr>
              <w:rPr>
                <w:rFonts w:ascii="Arial" w:hAnsi="Arial" w:cs="Arial"/>
                <w:i/>
                <w:sz w:val="20"/>
                <w:szCs w:val="20"/>
                <w:lang w:eastAsia="en-US"/>
              </w:rPr>
            </w:pPr>
            <w:r w:rsidRPr="00143E6B">
              <w:rPr>
                <w:rFonts w:ascii="Arial" w:hAnsi="Arial" w:cs="Arial"/>
                <w:bCs/>
                <w:sz w:val="20"/>
                <w:szCs w:val="20"/>
              </w:rPr>
              <w:t xml:space="preserve">Diagnostic </w:t>
            </w:r>
          </w:p>
          <w:p w14:paraId="212A5C51" w14:textId="77777777" w:rsidR="00D357EB" w:rsidRPr="001A4D2E" w:rsidRDefault="00D357EB" w:rsidP="00D357EB">
            <w:pPr>
              <w:rPr>
                <w:rFonts w:ascii="Arial" w:hAnsi="Arial" w:cs="Arial"/>
                <w:bCs/>
                <w:sz w:val="20"/>
                <w:szCs w:val="20"/>
              </w:rPr>
            </w:pPr>
            <w:r>
              <w:rPr>
                <w:rFonts w:ascii="Arial" w:hAnsi="Arial" w:cs="Arial"/>
                <w:sz w:val="20"/>
                <w:szCs w:val="20"/>
                <w:lang w:eastAsia="en-US"/>
              </w:rPr>
              <w:t>The students should already know the colour wheel.</w:t>
            </w:r>
          </w:p>
        </w:tc>
      </w:tr>
      <w:tr w:rsidR="00D357EB" w14:paraId="0360D91E" w14:textId="77777777" w:rsidTr="002B1B4D">
        <w:tc>
          <w:tcPr>
            <w:tcW w:w="6028" w:type="dxa"/>
            <w:tcBorders>
              <w:left w:val="double" w:sz="4" w:space="0" w:color="auto"/>
              <w:bottom w:val="double" w:sz="4" w:space="0" w:color="auto"/>
              <w:right w:val="single" w:sz="4" w:space="0" w:color="auto"/>
            </w:tcBorders>
          </w:tcPr>
          <w:p w14:paraId="1BFB71FB" w14:textId="6F5524A5" w:rsidR="00D357EB" w:rsidRPr="00A32B3E" w:rsidRDefault="00D357EB" w:rsidP="00D357EB">
            <w:pPr>
              <w:rPr>
                <w:rFonts w:ascii="Arial" w:hAnsi="Arial" w:cs="Arial"/>
                <w:bCs/>
                <w:sz w:val="20"/>
                <w:szCs w:val="20"/>
              </w:rPr>
            </w:pPr>
            <w:r w:rsidRPr="00143E6B">
              <w:rPr>
                <w:rFonts w:ascii="Arial" w:hAnsi="Arial" w:cs="Arial"/>
                <w:bCs/>
                <w:sz w:val="20"/>
                <w:szCs w:val="20"/>
              </w:rPr>
              <w:t>Lesson Overview</w:t>
            </w:r>
            <w:r w:rsidRPr="00143E6B">
              <w:rPr>
                <w:rFonts w:ascii="Arial" w:hAnsi="Arial" w:cs="Arial"/>
                <w:i/>
                <w:sz w:val="20"/>
                <w:szCs w:val="20"/>
                <w:lang w:eastAsia="en-US"/>
              </w:rPr>
              <w:t xml:space="preserve"> + </w:t>
            </w:r>
            <w:r w:rsidRPr="00143E6B">
              <w:rPr>
                <w:rFonts w:ascii="Arial" w:hAnsi="Arial" w:cs="Arial"/>
                <w:bCs/>
                <w:sz w:val="20"/>
                <w:szCs w:val="20"/>
              </w:rPr>
              <w:t>Key Questions</w:t>
            </w:r>
            <w:r w:rsidRPr="00A32B3E">
              <w:rPr>
                <w:rFonts w:ascii="Arial" w:hAnsi="Arial" w:cs="Arial"/>
                <w:sz w:val="20"/>
                <w:szCs w:val="20"/>
                <w:lang w:eastAsia="en-US"/>
              </w:rPr>
              <w:t>:</w:t>
            </w:r>
            <w:r w:rsidR="00A32B3E" w:rsidRPr="00A32B3E">
              <w:rPr>
                <w:rFonts w:ascii="Arial" w:hAnsi="Arial" w:cs="Arial"/>
                <w:b/>
                <w:i/>
                <w:sz w:val="20"/>
                <w:szCs w:val="20"/>
                <w:lang w:eastAsia="en-US"/>
              </w:rPr>
              <w:t xml:space="preserve"> </w:t>
            </w:r>
            <w:r w:rsidR="00A32B3E" w:rsidRPr="00A32B3E">
              <w:rPr>
                <w:rFonts w:ascii="Arial" w:hAnsi="Arial" w:cs="Arial"/>
                <w:b/>
                <w:sz w:val="20"/>
                <w:szCs w:val="20"/>
                <w:lang w:eastAsia="en-US"/>
              </w:rPr>
              <w:t>2-3 40 min</w:t>
            </w:r>
            <w:r w:rsidR="00A32B3E">
              <w:rPr>
                <w:rFonts w:ascii="Arial" w:hAnsi="Arial" w:cs="Arial"/>
                <w:b/>
                <w:sz w:val="20"/>
                <w:szCs w:val="20"/>
                <w:lang w:eastAsia="en-US"/>
              </w:rPr>
              <w:t>ute</w:t>
            </w:r>
            <w:r w:rsidR="00A32B3E" w:rsidRPr="00A32B3E">
              <w:rPr>
                <w:rFonts w:ascii="Arial" w:hAnsi="Arial" w:cs="Arial"/>
                <w:b/>
                <w:sz w:val="20"/>
                <w:szCs w:val="20"/>
                <w:lang w:eastAsia="en-US"/>
              </w:rPr>
              <w:t>s lessons</w:t>
            </w:r>
          </w:p>
          <w:p w14:paraId="18507C3C" w14:textId="0BEDCA18" w:rsidR="00421187" w:rsidRDefault="00AA4AAC" w:rsidP="00D357EB">
            <w:pPr>
              <w:numPr>
                <w:ilvl w:val="0"/>
                <w:numId w:val="1"/>
              </w:numPr>
              <w:rPr>
                <w:rFonts w:ascii="Arial" w:hAnsi="Arial" w:cs="Arial"/>
                <w:bCs/>
                <w:sz w:val="20"/>
                <w:szCs w:val="20"/>
              </w:rPr>
            </w:pPr>
            <w:r>
              <w:rPr>
                <w:rFonts w:ascii="Arial" w:hAnsi="Arial" w:cs="Arial"/>
                <w:bCs/>
                <w:sz w:val="20"/>
                <w:szCs w:val="20"/>
              </w:rPr>
              <w:t>I</w:t>
            </w:r>
            <w:r w:rsidR="00867F5F">
              <w:rPr>
                <w:rFonts w:ascii="Arial" w:hAnsi="Arial" w:cs="Arial"/>
                <w:bCs/>
                <w:sz w:val="20"/>
                <w:szCs w:val="20"/>
              </w:rPr>
              <w:t>ntroduce the lesson by showing two abstract painting</w:t>
            </w:r>
            <w:r w:rsidR="00030617">
              <w:rPr>
                <w:rFonts w:ascii="Arial" w:hAnsi="Arial" w:cs="Arial"/>
                <w:bCs/>
                <w:sz w:val="20"/>
                <w:szCs w:val="20"/>
              </w:rPr>
              <w:t>s</w:t>
            </w:r>
            <w:r w:rsidR="00867F5F">
              <w:rPr>
                <w:rFonts w:ascii="Arial" w:hAnsi="Arial" w:cs="Arial"/>
                <w:bCs/>
                <w:sz w:val="20"/>
                <w:szCs w:val="20"/>
              </w:rPr>
              <w:t xml:space="preserve"> that </w:t>
            </w:r>
            <w:r w:rsidR="00030617">
              <w:rPr>
                <w:rFonts w:ascii="Arial" w:hAnsi="Arial" w:cs="Arial"/>
                <w:bCs/>
                <w:sz w:val="20"/>
                <w:szCs w:val="20"/>
              </w:rPr>
              <w:t>do</w:t>
            </w:r>
            <w:r w:rsidR="002B1B4D">
              <w:rPr>
                <w:rFonts w:ascii="Arial" w:hAnsi="Arial" w:cs="Arial"/>
                <w:bCs/>
                <w:sz w:val="20"/>
                <w:szCs w:val="20"/>
              </w:rPr>
              <w:t xml:space="preserve"> not display anything explicitly but </w:t>
            </w:r>
            <w:r w:rsidR="00867F5F">
              <w:rPr>
                <w:rFonts w:ascii="Arial" w:hAnsi="Arial" w:cs="Arial"/>
                <w:bCs/>
                <w:sz w:val="20"/>
                <w:szCs w:val="20"/>
              </w:rPr>
              <w:t xml:space="preserve">convey </w:t>
            </w:r>
            <w:r>
              <w:rPr>
                <w:rFonts w:ascii="Arial" w:hAnsi="Arial" w:cs="Arial"/>
                <w:bCs/>
                <w:sz w:val="20"/>
                <w:szCs w:val="20"/>
              </w:rPr>
              <w:t xml:space="preserve">strong </w:t>
            </w:r>
            <w:r w:rsidR="004F0511">
              <w:rPr>
                <w:rFonts w:ascii="Arial" w:hAnsi="Arial" w:cs="Arial"/>
                <w:bCs/>
                <w:sz w:val="20"/>
                <w:szCs w:val="20"/>
              </w:rPr>
              <w:t>emotions and movement.</w:t>
            </w:r>
          </w:p>
          <w:p w14:paraId="62BAB94D" w14:textId="3FBBBA86" w:rsidR="00AA4AAC" w:rsidRDefault="00AA4AAC" w:rsidP="00D357EB">
            <w:pPr>
              <w:numPr>
                <w:ilvl w:val="0"/>
                <w:numId w:val="1"/>
              </w:numPr>
              <w:rPr>
                <w:rFonts w:ascii="Arial" w:hAnsi="Arial" w:cs="Arial"/>
                <w:bCs/>
                <w:sz w:val="20"/>
                <w:szCs w:val="20"/>
              </w:rPr>
            </w:pPr>
            <w:r>
              <w:rPr>
                <w:rFonts w:ascii="Arial" w:hAnsi="Arial" w:cs="Arial"/>
                <w:bCs/>
                <w:sz w:val="20"/>
                <w:szCs w:val="20"/>
              </w:rPr>
              <w:t>Ask students w</w:t>
            </w:r>
            <w:r w:rsidR="004F0511">
              <w:rPr>
                <w:rFonts w:ascii="Arial" w:hAnsi="Arial" w:cs="Arial"/>
                <w:bCs/>
                <w:sz w:val="20"/>
                <w:szCs w:val="20"/>
              </w:rPr>
              <w:t xml:space="preserve">hat </w:t>
            </w:r>
            <w:r w:rsidR="00030617">
              <w:rPr>
                <w:rFonts w:ascii="Arial" w:hAnsi="Arial" w:cs="Arial"/>
                <w:bCs/>
                <w:sz w:val="20"/>
                <w:szCs w:val="20"/>
              </w:rPr>
              <w:t>they see in the painting</w:t>
            </w:r>
            <w:r w:rsidR="004F0511">
              <w:rPr>
                <w:rFonts w:ascii="Arial" w:hAnsi="Arial" w:cs="Arial"/>
                <w:bCs/>
                <w:sz w:val="20"/>
                <w:szCs w:val="20"/>
              </w:rPr>
              <w:t>, how</w:t>
            </w:r>
            <w:r>
              <w:rPr>
                <w:rFonts w:ascii="Arial" w:hAnsi="Arial" w:cs="Arial"/>
                <w:bCs/>
                <w:sz w:val="20"/>
                <w:szCs w:val="20"/>
              </w:rPr>
              <w:t xml:space="preserve"> they</w:t>
            </w:r>
            <w:r w:rsidR="00030617">
              <w:rPr>
                <w:rFonts w:ascii="Arial" w:hAnsi="Arial" w:cs="Arial"/>
                <w:bCs/>
                <w:sz w:val="20"/>
                <w:szCs w:val="20"/>
              </w:rPr>
              <w:t xml:space="preserve"> fee</w:t>
            </w:r>
            <w:r w:rsidR="004F0511">
              <w:rPr>
                <w:rFonts w:ascii="Arial" w:hAnsi="Arial" w:cs="Arial"/>
                <w:bCs/>
                <w:sz w:val="20"/>
                <w:szCs w:val="20"/>
              </w:rPr>
              <w:t xml:space="preserve">l when they’re looking at it, and how </w:t>
            </w:r>
            <w:r w:rsidR="00030617">
              <w:rPr>
                <w:rFonts w:ascii="Arial" w:hAnsi="Arial" w:cs="Arial"/>
                <w:bCs/>
                <w:sz w:val="20"/>
                <w:szCs w:val="20"/>
              </w:rPr>
              <w:t>the artist</w:t>
            </w:r>
            <w:r w:rsidR="004F0511">
              <w:rPr>
                <w:rFonts w:ascii="Arial" w:hAnsi="Arial" w:cs="Arial"/>
                <w:bCs/>
                <w:sz w:val="20"/>
                <w:szCs w:val="20"/>
              </w:rPr>
              <w:t xml:space="preserve"> might</w:t>
            </w:r>
            <w:r w:rsidR="00030617">
              <w:rPr>
                <w:rFonts w:ascii="Arial" w:hAnsi="Arial" w:cs="Arial"/>
                <w:bCs/>
                <w:sz w:val="20"/>
                <w:szCs w:val="20"/>
              </w:rPr>
              <w:t xml:space="preserve"> have felt while painting it.</w:t>
            </w:r>
          </w:p>
          <w:p w14:paraId="30639EF5" w14:textId="77777777" w:rsidR="00867F5F" w:rsidRDefault="00867F5F" w:rsidP="00867F5F">
            <w:pPr>
              <w:rPr>
                <w:rFonts w:ascii="Arial" w:hAnsi="Arial" w:cs="Arial"/>
                <w:bCs/>
                <w:sz w:val="20"/>
                <w:szCs w:val="20"/>
              </w:rPr>
            </w:pPr>
            <w:r>
              <w:rPr>
                <w:rFonts w:ascii="Helvetica" w:eastAsiaTheme="minorEastAsia" w:hAnsi="Helvetica" w:cs="Helvetica"/>
                <w:lang w:eastAsia="en-US"/>
              </w:rPr>
              <w:t xml:space="preserve"> </w:t>
            </w:r>
            <w:r>
              <w:rPr>
                <w:rFonts w:ascii="Helvetica" w:eastAsiaTheme="minorEastAsia" w:hAnsi="Helvetica" w:cs="Helvetica"/>
                <w:noProof/>
                <w:lang w:val="en-CA" w:eastAsia="en-CA"/>
              </w:rPr>
              <w:drawing>
                <wp:inline distT="0" distB="0" distL="0" distR="0" wp14:anchorId="50962F52" wp14:editId="2CA23C40">
                  <wp:extent cx="1439966" cy="1439966"/>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764" cy="1440764"/>
                          </a:xfrm>
                          <a:prstGeom prst="rect">
                            <a:avLst/>
                          </a:prstGeom>
                          <a:noFill/>
                          <a:ln>
                            <a:noFill/>
                          </a:ln>
                        </pic:spPr>
                      </pic:pic>
                    </a:graphicData>
                  </a:graphic>
                </wp:inline>
              </w:drawing>
            </w:r>
            <w:r>
              <w:rPr>
                <w:rFonts w:ascii="Helvetica" w:eastAsiaTheme="minorEastAsia" w:hAnsi="Helvetica" w:cs="Helvetica"/>
                <w:lang w:eastAsia="en-US"/>
              </w:rPr>
              <w:t xml:space="preserve"> </w:t>
            </w:r>
            <w:r>
              <w:rPr>
                <w:rFonts w:ascii="Helvetica" w:eastAsiaTheme="minorEastAsia" w:hAnsi="Helvetica" w:cs="Helvetica"/>
                <w:noProof/>
                <w:lang w:val="en-CA" w:eastAsia="en-CA"/>
              </w:rPr>
              <w:drawing>
                <wp:inline distT="0" distB="0" distL="0" distR="0" wp14:anchorId="66EE2675" wp14:editId="59465415">
                  <wp:extent cx="1714500" cy="14319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5232" cy="1432524"/>
                          </a:xfrm>
                          <a:prstGeom prst="rect">
                            <a:avLst/>
                          </a:prstGeom>
                          <a:noFill/>
                          <a:ln>
                            <a:noFill/>
                          </a:ln>
                        </pic:spPr>
                      </pic:pic>
                    </a:graphicData>
                  </a:graphic>
                </wp:inline>
              </w:drawing>
            </w:r>
          </w:p>
          <w:p w14:paraId="78D5EAA0" w14:textId="77777777" w:rsidR="00867F5F" w:rsidRDefault="00867F5F" w:rsidP="00867F5F">
            <w:pPr>
              <w:rPr>
                <w:rFonts w:ascii="Arial" w:hAnsi="Arial" w:cs="Arial"/>
                <w:bCs/>
                <w:sz w:val="20"/>
                <w:szCs w:val="20"/>
              </w:rPr>
            </w:pPr>
          </w:p>
          <w:p w14:paraId="41970339" w14:textId="77777777" w:rsidR="00867F5F" w:rsidRDefault="00867F5F" w:rsidP="00867F5F">
            <w:pPr>
              <w:rPr>
                <w:rFonts w:ascii="Arial" w:hAnsi="Arial" w:cs="Arial"/>
                <w:bCs/>
                <w:sz w:val="20"/>
                <w:szCs w:val="20"/>
              </w:rPr>
            </w:pPr>
            <w:r>
              <w:rPr>
                <w:rFonts w:ascii="Arial" w:hAnsi="Arial" w:cs="Arial"/>
                <w:bCs/>
                <w:sz w:val="20"/>
                <w:szCs w:val="20"/>
              </w:rPr>
              <w:t xml:space="preserve">Sound Vibrations                  </w:t>
            </w:r>
            <w:r w:rsidR="002B1B4D">
              <w:rPr>
                <w:rFonts w:ascii="Arial" w:hAnsi="Arial" w:cs="Arial"/>
                <w:bCs/>
                <w:sz w:val="20"/>
                <w:szCs w:val="20"/>
              </w:rPr>
              <w:t>Bacchus Et Neptune</w:t>
            </w:r>
          </w:p>
          <w:p w14:paraId="5963685D" w14:textId="77777777" w:rsidR="00867F5F" w:rsidRDefault="00867F5F" w:rsidP="00867F5F">
            <w:pPr>
              <w:rPr>
                <w:rFonts w:ascii="Arial" w:hAnsi="Arial" w:cs="Arial"/>
                <w:bCs/>
                <w:sz w:val="20"/>
                <w:szCs w:val="20"/>
              </w:rPr>
            </w:pPr>
            <w:r>
              <w:rPr>
                <w:rFonts w:ascii="Arial" w:hAnsi="Arial" w:cs="Arial"/>
                <w:bCs/>
                <w:sz w:val="20"/>
                <w:szCs w:val="20"/>
              </w:rPr>
              <w:t>By: Alexandra Luke</w:t>
            </w:r>
            <w:r w:rsidR="002B1B4D">
              <w:rPr>
                <w:rFonts w:ascii="Arial" w:hAnsi="Arial" w:cs="Arial"/>
                <w:bCs/>
                <w:sz w:val="20"/>
                <w:szCs w:val="20"/>
              </w:rPr>
              <w:t xml:space="preserve">               by: Jean-Paul Riopelle</w:t>
            </w:r>
          </w:p>
          <w:p w14:paraId="55A79CA3" w14:textId="77777777" w:rsidR="002B1B4D" w:rsidRDefault="002B1B4D" w:rsidP="00867F5F">
            <w:pPr>
              <w:rPr>
                <w:rFonts w:ascii="Arial" w:hAnsi="Arial" w:cs="Arial"/>
                <w:bCs/>
                <w:sz w:val="20"/>
                <w:szCs w:val="20"/>
              </w:rPr>
            </w:pPr>
          </w:p>
          <w:p w14:paraId="1A3105CA" w14:textId="0A9E46C7" w:rsidR="00D357EB" w:rsidRDefault="00D357EB" w:rsidP="00D357EB">
            <w:pPr>
              <w:numPr>
                <w:ilvl w:val="0"/>
                <w:numId w:val="1"/>
              </w:numPr>
              <w:rPr>
                <w:rFonts w:ascii="Arial" w:hAnsi="Arial" w:cs="Arial"/>
                <w:bCs/>
                <w:sz w:val="20"/>
                <w:szCs w:val="20"/>
              </w:rPr>
            </w:pPr>
            <w:r>
              <w:rPr>
                <w:rFonts w:ascii="Arial" w:hAnsi="Arial" w:cs="Arial"/>
                <w:bCs/>
                <w:sz w:val="20"/>
                <w:szCs w:val="20"/>
              </w:rPr>
              <w:t>Introduce the assignment through a</w:t>
            </w:r>
            <w:r w:rsidR="006212BC">
              <w:rPr>
                <w:rFonts w:ascii="Arial" w:hAnsi="Arial" w:cs="Arial"/>
                <w:bCs/>
                <w:sz w:val="20"/>
                <w:szCs w:val="20"/>
              </w:rPr>
              <w:t xml:space="preserve"> power point on the smart board - </w:t>
            </w:r>
            <w:r>
              <w:rPr>
                <w:rFonts w:ascii="Arial" w:hAnsi="Arial" w:cs="Arial"/>
                <w:bCs/>
                <w:sz w:val="20"/>
                <w:szCs w:val="20"/>
              </w:rPr>
              <w:t>review the colour wheel and introduce the ter</w:t>
            </w:r>
            <w:r w:rsidR="00421187">
              <w:rPr>
                <w:rFonts w:ascii="Arial" w:hAnsi="Arial" w:cs="Arial"/>
                <w:bCs/>
                <w:sz w:val="20"/>
                <w:szCs w:val="20"/>
              </w:rPr>
              <w:t>ms: texture, and mix</w:t>
            </w:r>
            <w:r w:rsidR="004F0511">
              <w:rPr>
                <w:rFonts w:ascii="Arial" w:hAnsi="Arial" w:cs="Arial"/>
                <w:bCs/>
                <w:sz w:val="20"/>
                <w:szCs w:val="20"/>
              </w:rPr>
              <w:t>ed</w:t>
            </w:r>
            <w:r w:rsidR="00421187">
              <w:rPr>
                <w:rFonts w:ascii="Arial" w:hAnsi="Arial" w:cs="Arial"/>
                <w:bCs/>
                <w:sz w:val="20"/>
                <w:szCs w:val="20"/>
              </w:rPr>
              <w:t xml:space="preserve"> media/colla</w:t>
            </w:r>
            <w:r w:rsidR="006212BC">
              <w:rPr>
                <w:rFonts w:ascii="Arial" w:hAnsi="Arial" w:cs="Arial"/>
                <w:bCs/>
                <w:sz w:val="20"/>
                <w:szCs w:val="20"/>
              </w:rPr>
              <w:t>ge.</w:t>
            </w:r>
            <w:r>
              <w:rPr>
                <w:rFonts w:ascii="Arial" w:hAnsi="Arial" w:cs="Arial"/>
                <w:bCs/>
                <w:sz w:val="20"/>
                <w:szCs w:val="20"/>
              </w:rPr>
              <w:t xml:space="preserve"> </w:t>
            </w:r>
            <w:r w:rsidRPr="000E32B1">
              <w:rPr>
                <w:rFonts w:ascii="Arial" w:hAnsi="Arial" w:cs="Arial"/>
                <w:b/>
                <w:bCs/>
                <w:sz w:val="20"/>
                <w:szCs w:val="20"/>
              </w:rPr>
              <w:t>Questions</w:t>
            </w:r>
            <w:r>
              <w:rPr>
                <w:rFonts w:ascii="Arial" w:hAnsi="Arial" w:cs="Arial"/>
                <w:bCs/>
                <w:sz w:val="20"/>
                <w:szCs w:val="20"/>
              </w:rPr>
              <w:t>: explain how through the use of colours and texture they can ca</w:t>
            </w:r>
            <w:r w:rsidR="006212BC">
              <w:rPr>
                <w:rFonts w:ascii="Arial" w:hAnsi="Arial" w:cs="Arial"/>
                <w:bCs/>
                <w:sz w:val="20"/>
                <w:szCs w:val="20"/>
              </w:rPr>
              <w:t>pture a sense of character (i.e.</w:t>
            </w:r>
            <w:r w:rsidR="004F0511">
              <w:rPr>
                <w:rFonts w:ascii="Arial" w:hAnsi="Arial" w:cs="Arial"/>
                <w:bCs/>
                <w:sz w:val="20"/>
                <w:szCs w:val="20"/>
              </w:rPr>
              <w:t xml:space="preserve"> excited, funny, bored, happy and sad) </w:t>
            </w:r>
            <w:r>
              <w:rPr>
                <w:rFonts w:ascii="Arial" w:hAnsi="Arial" w:cs="Arial"/>
                <w:bCs/>
                <w:sz w:val="20"/>
                <w:szCs w:val="20"/>
              </w:rPr>
              <w:t>Show a clip of “Finding Nemo” to display how colours and textures can represent a type o</w:t>
            </w:r>
            <w:r w:rsidR="004F0511">
              <w:rPr>
                <w:rFonts w:ascii="Arial" w:hAnsi="Arial" w:cs="Arial"/>
                <w:bCs/>
                <w:sz w:val="20"/>
                <w:szCs w:val="20"/>
              </w:rPr>
              <w:t>f personality and character -  this will lead</w:t>
            </w:r>
            <w:r>
              <w:rPr>
                <w:rFonts w:ascii="Arial" w:hAnsi="Arial" w:cs="Arial"/>
                <w:bCs/>
                <w:sz w:val="20"/>
                <w:szCs w:val="20"/>
              </w:rPr>
              <w:t xml:space="preserve"> into explaining the project: the class will create a</w:t>
            </w:r>
            <w:r w:rsidR="004F0511">
              <w:rPr>
                <w:rFonts w:ascii="Arial" w:hAnsi="Arial" w:cs="Arial"/>
                <w:bCs/>
                <w:sz w:val="20"/>
                <w:szCs w:val="20"/>
              </w:rPr>
              <w:t>n</w:t>
            </w:r>
            <w:r>
              <w:rPr>
                <w:rFonts w:ascii="Arial" w:hAnsi="Arial" w:cs="Arial"/>
                <w:bCs/>
                <w:sz w:val="20"/>
                <w:szCs w:val="20"/>
              </w:rPr>
              <w:t xml:space="preserve"> “Under the Sea” theme that will represent who they</w:t>
            </w:r>
            <w:r w:rsidR="004F0511">
              <w:rPr>
                <w:rFonts w:ascii="Arial" w:hAnsi="Arial" w:cs="Arial"/>
                <w:bCs/>
                <w:sz w:val="20"/>
                <w:szCs w:val="20"/>
              </w:rPr>
              <w:t xml:space="preserve"> are or a type of character</w:t>
            </w:r>
            <w:r>
              <w:rPr>
                <w:rFonts w:ascii="Arial" w:hAnsi="Arial" w:cs="Arial"/>
                <w:bCs/>
                <w:sz w:val="20"/>
                <w:szCs w:val="20"/>
              </w:rPr>
              <w:t xml:space="preserve"> they want to portray, the artworks will represent a school of fishes when displayed together.</w:t>
            </w:r>
          </w:p>
          <w:p w14:paraId="65B7D16D" w14:textId="64ED23D0" w:rsidR="00D357EB" w:rsidRDefault="00D357EB" w:rsidP="00D357EB">
            <w:pPr>
              <w:numPr>
                <w:ilvl w:val="0"/>
                <w:numId w:val="1"/>
              </w:numPr>
              <w:rPr>
                <w:rFonts w:ascii="Arial" w:hAnsi="Arial" w:cs="Arial"/>
                <w:bCs/>
                <w:sz w:val="20"/>
                <w:szCs w:val="20"/>
              </w:rPr>
            </w:pPr>
            <w:r>
              <w:rPr>
                <w:rFonts w:ascii="Arial" w:hAnsi="Arial" w:cs="Arial"/>
                <w:bCs/>
                <w:sz w:val="20"/>
                <w:szCs w:val="20"/>
              </w:rPr>
              <w:t xml:space="preserve">I will demonstrate the art lesson step by step to </w:t>
            </w:r>
            <w:r w:rsidR="004F0511">
              <w:rPr>
                <w:rFonts w:ascii="Arial" w:hAnsi="Arial" w:cs="Arial"/>
                <w:bCs/>
                <w:sz w:val="20"/>
                <w:szCs w:val="20"/>
              </w:rPr>
              <w:t>the class through an example</w:t>
            </w:r>
            <w:r>
              <w:rPr>
                <w:rFonts w:ascii="Arial" w:hAnsi="Arial" w:cs="Arial"/>
                <w:bCs/>
                <w:sz w:val="20"/>
                <w:szCs w:val="20"/>
              </w:rPr>
              <w:t xml:space="preserve">: </w:t>
            </w:r>
          </w:p>
          <w:p w14:paraId="57EA2188" w14:textId="32A9376A" w:rsidR="00D357EB" w:rsidRDefault="00D357EB" w:rsidP="00D357EB">
            <w:pPr>
              <w:numPr>
                <w:ilvl w:val="0"/>
                <w:numId w:val="1"/>
              </w:numPr>
              <w:rPr>
                <w:rFonts w:ascii="Arial" w:hAnsi="Arial" w:cs="Arial"/>
                <w:bCs/>
                <w:sz w:val="20"/>
                <w:szCs w:val="20"/>
              </w:rPr>
            </w:pPr>
            <w:r w:rsidRPr="000E32B1">
              <w:rPr>
                <w:rFonts w:ascii="Arial" w:hAnsi="Arial" w:cs="Arial"/>
                <w:b/>
                <w:bCs/>
                <w:sz w:val="20"/>
                <w:szCs w:val="20"/>
              </w:rPr>
              <w:t>Activity</w:t>
            </w:r>
            <w:r>
              <w:rPr>
                <w:rFonts w:ascii="Arial" w:hAnsi="Arial" w:cs="Arial"/>
                <w:bCs/>
                <w:sz w:val="20"/>
                <w:szCs w:val="20"/>
              </w:rPr>
              <w:t>: Step 1) the class will pick out their sea creature by tracing one of the stencils I</w:t>
            </w:r>
            <w:r w:rsidR="002B1B4D">
              <w:rPr>
                <w:rFonts w:ascii="Arial" w:hAnsi="Arial" w:cs="Arial"/>
                <w:bCs/>
                <w:sz w:val="20"/>
                <w:szCs w:val="20"/>
              </w:rPr>
              <w:t>’ve created or draw</w:t>
            </w:r>
            <w:r>
              <w:rPr>
                <w:rFonts w:ascii="Arial" w:hAnsi="Arial" w:cs="Arial"/>
                <w:bCs/>
                <w:sz w:val="20"/>
                <w:szCs w:val="20"/>
              </w:rPr>
              <w:t xml:space="preserve"> their own. Step 2) </w:t>
            </w:r>
            <w:r w:rsidR="00731EBF">
              <w:rPr>
                <w:rFonts w:ascii="Arial" w:hAnsi="Arial" w:cs="Arial"/>
                <w:bCs/>
                <w:sz w:val="20"/>
                <w:szCs w:val="20"/>
              </w:rPr>
              <w:t>I will tell the students to take</w:t>
            </w:r>
            <w:r>
              <w:rPr>
                <w:rFonts w:ascii="Arial" w:hAnsi="Arial" w:cs="Arial"/>
                <w:bCs/>
                <w:sz w:val="20"/>
                <w:szCs w:val="20"/>
              </w:rPr>
              <w:t xml:space="preserve"> 5 pieces of paper and go around the classroom and capture 2 textures with 2 colours on one sheet of paper (they are not to go over </w:t>
            </w:r>
            <w:r w:rsidR="00731EBF">
              <w:rPr>
                <w:rFonts w:ascii="Arial" w:hAnsi="Arial" w:cs="Arial"/>
                <w:bCs/>
                <w:sz w:val="20"/>
                <w:szCs w:val="20"/>
              </w:rPr>
              <w:t xml:space="preserve">the edge). They can use </w:t>
            </w:r>
            <w:r>
              <w:rPr>
                <w:rFonts w:ascii="Arial" w:hAnsi="Arial" w:cs="Arial"/>
                <w:bCs/>
                <w:sz w:val="20"/>
                <w:szCs w:val="20"/>
              </w:rPr>
              <w:t xml:space="preserve">any colour or texture they wish but </w:t>
            </w:r>
            <w:r w:rsidR="00731EBF">
              <w:rPr>
                <w:rFonts w:ascii="Arial" w:hAnsi="Arial" w:cs="Arial"/>
                <w:bCs/>
                <w:sz w:val="20"/>
                <w:szCs w:val="20"/>
              </w:rPr>
              <w:t xml:space="preserve">should </w:t>
            </w:r>
            <w:r>
              <w:rPr>
                <w:rFonts w:ascii="Arial" w:hAnsi="Arial" w:cs="Arial"/>
                <w:bCs/>
                <w:sz w:val="20"/>
                <w:szCs w:val="20"/>
              </w:rPr>
              <w:t xml:space="preserve">keep in mind </w:t>
            </w:r>
            <w:r w:rsidR="00731EBF">
              <w:rPr>
                <w:rFonts w:ascii="Arial" w:hAnsi="Arial" w:cs="Arial"/>
                <w:bCs/>
                <w:sz w:val="20"/>
                <w:szCs w:val="20"/>
              </w:rPr>
              <w:t xml:space="preserve">that </w:t>
            </w:r>
            <w:r>
              <w:rPr>
                <w:rFonts w:ascii="Arial" w:hAnsi="Arial" w:cs="Arial"/>
                <w:bCs/>
                <w:sz w:val="20"/>
                <w:szCs w:val="20"/>
              </w:rPr>
              <w:t>it has to portray who they are or a character the</w:t>
            </w:r>
            <w:r w:rsidR="00731EBF">
              <w:rPr>
                <w:rFonts w:ascii="Arial" w:hAnsi="Arial" w:cs="Arial"/>
                <w:bCs/>
                <w:sz w:val="20"/>
                <w:szCs w:val="20"/>
              </w:rPr>
              <w:t>y are representing capturing</w:t>
            </w:r>
            <w:r>
              <w:rPr>
                <w:rFonts w:ascii="Arial" w:hAnsi="Arial" w:cs="Arial"/>
                <w:bCs/>
                <w:sz w:val="20"/>
                <w:szCs w:val="20"/>
              </w:rPr>
              <w:t xml:space="preserve"> a sense of personality, mood, movement, emotions, etc. Step 3) the students will trace their sea creature twice, once on thicker paper and the second time on tracing paper. Step 4) They will cut out the tracing paper to use as a stencil to trace over top of their textured/coloured paper and cut the shapes/features out and glue</w:t>
            </w:r>
            <w:r w:rsidR="00731EBF">
              <w:rPr>
                <w:rFonts w:ascii="Arial" w:hAnsi="Arial" w:cs="Arial"/>
                <w:bCs/>
                <w:sz w:val="20"/>
                <w:szCs w:val="20"/>
              </w:rPr>
              <w:t xml:space="preserve"> them</w:t>
            </w:r>
            <w:r>
              <w:rPr>
                <w:rFonts w:ascii="Arial" w:hAnsi="Arial" w:cs="Arial"/>
                <w:bCs/>
                <w:sz w:val="20"/>
                <w:szCs w:val="20"/>
              </w:rPr>
              <w:t xml:space="preserve"> onto the thicker paper. </w:t>
            </w:r>
          </w:p>
          <w:p w14:paraId="4C153D91" w14:textId="77777777" w:rsidR="00D357EB" w:rsidRDefault="00D357EB" w:rsidP="00D357EB">
            <w:pPr>
              <w:numPr>
                <w:ilvl w:val="0"/>
                <w:numId w:val="1"/>
              </w:numPr>
              <w:rPr>
                <w:rFonts w:ascii="Arial" w:hAnsi="Arial" w:cs="Arial"/>
                <w:bCs/>
                <w:sz w:val="20"/>
                <w:szCs w:val="20"/>
              </w:rPr>
            </w:pPr>
            <w:r w:rsidRPr="00E171D7">
              <w:rPr>
                <w:rFonts w:ascii="Arial" w:hAnsi="Arial" w:cs="Arial"/>
                <w:bCs/>
                <w:sz w:val="20"/>
                <w:szCs w:val="20"/>
              </w:rPr>
              <w:t>As a class, the artworks will be display together to represent ‘a school of fishes!’</w:t>
            </w:r>
          </w:p>
          <w:p w14:paraId="65E7B160" w14:textId="2F6CE940" w:rsidR="00D357EB" w:rsidRPr="00B61082" w:rsidRDefault="00D357EB" w:rsidP="00D357EB">
            <w:pPr>
              <w:numPr>
                <w:ilvl w:val="0"/>
                <w:numId w:val="1"/>
              </w:numPr>
              <w:rPr>
                <w:rFonts w:ascii="Arial" w:hAnsi="Arial" w:cs="Arial"/>
                <w:bCs/>
                <w:sz w:val="20"/>
                <w:szCs w:val="20"/>
              </w:rPr>
            </w:pPr>
            <w:r>
              <w:rPr>
                <w:rFonts w:ascii="Arial" w:hAnsi="Arial" w:cs="Arial"/>
                <w:bCs/>
                <w:sz w:val="20"/>
                <w:szCs w:val="20"/>
              </w:rPr>
              <w:t>The students will present their sea creature to the class and explain their use of colours and texture that represent themselves or a c</w:t>
            </w:r>
            <w:r w:rsidR="00734057">
              <w:rPr>
                <w:rFonts w:ascii="Arial" w:hAnsi="Arial" w:cs="Arial"/>
                <w:bCs/>
                <w:sz w:val="20"/>
                <w:szCs w:val="20"/>
              </w:rPr>
              <w:t xml:space="preserve">haracter and how or if it does </w:t>
            </w:r>
            <w:r>
              <w:rPr>
                <w:rFonts w:ascii="Arial" w:hAnsi="Arial" w:cs="Arial"/>
                <w:bCs/>
                <w:sz w:val="20"/>
                <w:szCs w:val="20"/>
              </w:rPr>
              <w:t>portray a specific emotion, movement or charac</w:t>
            </w:r>
            <w:r w:rsidR="00731EBF">
              <w:rPr>
                <w:rFonts w:ascii="Arial" w:hAnsi="Arial" w:cs="Arial"/>
                <w:bCs/>
                <w:sz w:val="20"/>
                <w:szCs w:val="20"/>
              </w:rPr>
              <w:t>teristics through the use of the</w:t>
            </w:r>
            <w:r>
              <w:rPr>
                <w:rFonts w:ascii="Arial" w:hAnsi="Arial" w:cs="Arial"/>
                <w:bCs/>
                <w:sz w:val="20"/>
                <w:szCs w:val="20"/>
              </w:rPr>
              <w:t xml:space="preserve">se techniques. </w:t>
            </w:r>
          </w:p>
          <w:p w14:paraId="048C9794" w14:textId="77777777" w:rsidR="00D357EB" w:rsidRPr="00143E6B" w:rsidRDefault="00D357EB" w:rsidP="00D357EB">
            <w:pPr>
              <w:rPr>
                <w:rFonts w:ascii="Arial" w:hAnsi="Arial" w:cs="Arial"/>
                <w:bCs/>
                <w:sz w:val="20"/>
                <w:szCs w:val="20"/>
              </w:rPr>
            </w:pPr>
          </w:p>
        </w:tc>
        <w:tc>
          <w:tcPr>
            <w:tcW w:w="2720" w:type="dxa"/>
            <w:tcBorders>
              <w:left w:val="single" w:sz="4" w:space="0" w:color="auto"/>
              <w:bottom w:val="double" w:sz="4" w:space="0" w:color="auto"/>
              <w:right w:val="double" w:sz="4" w:space="0" w:color="auto"/>
            </w:tcBorders>
            <w:shd w:val="pct5" w:color="auto" w:fill="auto"/>
          </w:tcPr>
          <w:p w14:paraId="209FCB3B" w14:textId="77777777" w:rsidR="00D357EB" w:rsidRDefault="00D357EB" w:rsidP="00D357EB">
            <w:pPr>
              <w:rPr>
                <w:rFonts w:ascii="Arial" w:hAnsi="Arial" w:cs="Arial"/>
                <w:i/>
                <w:sz w:val="20"/>
                <w:szCs w:val="20"/>
                <w:lang w:eastAsia="en-US"/>
              </w:rPr>
            </w:pPr>
            <w:r w:rsidRPr="00143E6B">
              <w:rPr>
                <w:rFonts w:ascii="Arial" w:hAnsi="Arial" w:cs="Arial"/>
                <w:bCs/>
                <w:sz w:val="20"/>
                <w:szCs w:val="20"/>
              </w:rPr>
              <w:t xml:space="preserve">Formative </w:t>
            </w:r>
          </w:p>
          <w:p w14:paraId="2D444E55" w14:textId="256BACB0" w:rsidR="002B1B4D" w:rsidRDefault="00030617" w:rsidP="00D357EB">
            <w:pPr>
              <w:numPr>
                <w:ilvl w:val="0"/>
                <w:numId w:val="2"/>
              </w:numPr>
              <w:rPr>
                <w:rFonts w:ascii="Arial" w:hAnsi="Arial" w:cs="Arial"/>
                <w:sz w:val="20"/>
                <w:szCs w:val="20"/>
                <w:lang w:eastAsia="en-US"/>
              </w:rPr>
            </w:pPr>
            <w:r>
              <w:rPr>
                <w:rFonts w:ascii="Arial" w:hAnsi="Arial" w:cs="Arial"/>
                <w:sz w:val="20"/>
                <w:szCs w:val="20"/>
                <w:lang w:eastAsia="en-US"/>
              </w:rPr>
              <w:t>The abstract painting</w:t>
            </w:r>
            <w:r w:rsidR="002B1B4D">
              <w:rPr>
                <w:rFonts w:ascii="Arial" w:hAnsi="Arial" w:cs="Arial"/>
                <w:sz w:val="20"/>
                <w:szCs w:val="20"/>
                <w:lang w:eastAsia="en-US"/>
              </w:rPr>
              <w:t xml:space="preserve"> is to reassure students that their artwork wil</w:t>
            </w:r>
            <w:r w:rsidR="004F0511">
              <w:rPr>
                <w:rFonts w:ascii="Arial" w:hAnsi="Arial" w:cs="Arial"/>
                <w:sz w:val="20"/>
                <w:szCs w:val="20"/>
                <w:lang w:eastAsia="en-US"/>
              </w:rPr>
              <w:t>l look abstract and not representational</w:t>
            </w:r>
            <w:r w:rsidR="002B1B4D">
              <w:rPr>
                <w:rFonts w:ascii="Arial" w:hAnsi="Arial" w:cs="Arial"/>
                <w:sz w:val="20"/>
                <w:szCs w:val="20"/>
                <w:lang w:eastAsia="en-US"/>
              </w:rPr>
              <w:t>.</w:t>
            </w:r>
          </w:p>
          <w:p w14:paraId="307DD9B0" w14:textId="6F343956" w:rsidR="00D357EB" w:rsidRDefault="002B1B4D" w:rsidP="00D357EB">
            <w:pPr>
              <w:numPr>
                <w:ilvl w:val="0"/>
                <w:numId w:val="2"/>
              </w:numPr>
              <w:rPr>
                <w:rFonts w:ascii="Arial" w:hAnsi="Arial" w:cs="Arial"/>
                <w:sz w:val="20"/>
                <w:szCs w:val="20"/>
                <w:lang w:eastAsia="en-US"/>
              </w:rPr>
            </w:pPr>
            <w:r>
              <w:rPr>
                <w:rFonts w:ascii="Arial" w:hAnsi="Arial" w:cs="Arial"/>
                <w:sz w:val="20"/>
                <w:szCs w:val="20"/>
                <w:lang w:eastAsia="en-US"/>
              </w:rPr>
              <w:t>S</w:t>
            </w:r>
            <w:r w:rsidR="00D357EB">
              <w:rPr>
                <w:rFonts w:ascii="Arial" w:hAnsi="Arial" w:cs="Arial"/>
                <w:sz w:val="20"/>
                <w:szCs w:val="20"/>
                <w:lang w:eastAsia="en-US"/>
              </w:rPr>
              <w:t xml:space="preserve">tudents are demonstrating their use of colour to capture themselves or a character and also, </w:t>
            </w:r>
            <w:r w:rsidR="00734057">
              <w:rPr>
                <w:rFonts w:ascii="Arial" w:hAnsi="Arial" w:cs="Arial"/>
                <w:sz w:val="20"/>
                <w:szCs w:val="20"/>
                <w:lang w:eastAsia="en-US"/>
              </w:rPr>
              <w:t xml:space="preserve">emotion and a sense of </w:t>
            </w:r>
            <w:r w:rsidR="00D357EB">
              <w:rPr>
                <w:rFonts w:ascii="Arial" w:hAnsi="Arial" w:cs="Arial"/>
                <w:sz w:val="20"/>
                <w:szCs w:val="20"/>
                <w:lang w:eastAsia="en-US"/>
              </w:rPr>
              <w:t>movement.</w:t>
            </w:r>
          </w:p>
          <w:p w14:paraId="6715015D" w14:textId="77777777" w:rsidR="00D357EB" w:rsidRDefault="002B1B4D" w:rsidP="002B1B4D">
            <w:pPr>
              <w:numPr>
                <w:ilvl w:val="0"/>
                <w:numId w:val="2"/>
              </w:numPr>
              <w:ind w:right="-7"/>
              <w:rPr>
                <w:rFonts w:ascii="Arial" w:hAnsi="Arial" w:cs="Arial"/>
                <w:sz w:val="20"/>
                <w:szCs w:val="20"/>
                <w:lang w:eastAsia="en-US"/>
              </w:rPr>
            </w:pPr>
            <w:r>
              <w:rPr>
                <w:rFonts w:ascii="Arial" w:hAnsi="Arial" w:cs="Arial"/>
                <w:sz w:val="20"/>
                <w:szCs w:val="20"/>
                <w:lang w:eastAsia="en-US"/>
              </w:rPr>
              <w:t xml:space="preserve">Students are </w:t>
            </w:r>
            <w:r w:rsidR="00D357EB">
              <w:rPr>
                <w:rFonts w:ascii="Arial" w:hAnsi="Arial" w:cs="Arial"/>
                <w:sz w:val="20"/>
                <w:szCs w:val="20"/>
                <w:lang w:eastAsia="en-US"/>
              </w:rPr>
              <w:t>capturing different type of textures to further enhance their characters.</w:t>
            </w:r>
          </w:p>
          <w:p w14:paraId="0A58FEFF" w14:textId="77777777" w:rsidR="00030617" w:rsidRDefault="00030617" w:rsidP="00030617">
            <w:pPr>
              <w:ind w:right="-7"/>
              <w:rPr>
                <w:rFonts w:ascii="Arial" w:hAnsi="Arial" w:cs="Arial"/>
                <w:sz w:val="20"/>
                <w:szCs w:val="20"/>
                <w:lang w:eastAsia="en-US"/>
              </w:rPr>
            </w:pPr>
          </w:p>
          <w:p w14:paraId="2BE2311E" w14:textId="0F70E087" w:rsidR="00D357EB" w:rsidRDefault="002B1B4D" w:rsidP="00D357EB">
            <w:pPr>
              <w:numPr>
                <w:ilvl w:val="0"/>
                <w:numId w:val="2"/>
              </w:numPr>
              <w:rPr>
                <w:rFonts w:ascii="Arial" w:hAnsi="Arial" w:cs="Arial"/>
                <w:sz w:val="20"/>
                <w:szCs w:val="20"/>
                <w:lang w:eastAsia="en-US"/>
              </w:rPr>
            </w:pPr>
            <w:r>
              <w:rPr>
                <w:rFonts w:ascii="Arial" w:hAnsi="Arial" w:cs="Arial"/>
                <w:sz w:val="20"/>
                <w:szCs w:val="20"/>
                <w:lang w:eastAsia="en-US"/>
              </w:rPr>
              <w:t>S</w:t>
            </w:r>
            <w:r w:rsidR="00D357EB">
              <w:rPr>
                <w:rFonts w:ascii="Arial" w:hAnsi="Arial" w:cs="Arial"/>
                <w:sz w:val="20"/>
                <w:szCs w:val="20"/>
                <w:lang w:eastAsia="en-US"/>
              </w:rPr>
              <w:t>tudents will demonstrate independent work but also, group work as they progress along in the</w:t>
            </w:r>
            <w:r w:rsidR="00731EBF">
              <w:rPr>
                <w:rFonts w:ascii="Arial" w:hAnsi="Arial" w:cs="Arial"/>
                <w:sz w:val="20"/>
                <w:szCs w:val="20"/>
                <w:lang w:eastAsia="en-US"/>
              </w:rPr>
              <w:t xml:space="preserve"> artwork and help each other</w:t>
            </w:r>
            <w:r w:rsidR="00D357EB">
              <w:rPr>
                <w:rFonts w:ascii="Arial" w:hAnsi="Arial" w:cs="Arial"/>
                <w:sz w:val="20"/>
                <w:szCs w:val="20"/>
                <w:lang w:eastAsia="en-US"/>
              </w:rPr>
              <w:t xml:space="preserve"> when needed.</w:t>
            </w:r>
          </w:p>
          <w:p w14:paraId="1F8307B2" w14:textId="0F4B9665" w:rsidR="00D357EB" w:rsidRDefault="002B1B4D" w:rsidP="00D357EB">
            <w:pPr>
              <w:numPr>
                <w:ilvl w:val="0"/>
                <w:numId w:val="2"/>
              </w:numPr>
              <w:rPr>
                <w:rFonts w:ascii="Arial" w:hAnsi="Arial" w:cs="Arial"/>
                <w:sz w:val="20"/>
                <w:szCs w:val="20"/>
                <w:lang w:eastAsia="en-US"/>
              </w:rPr>
            </w:pPr>
            <w:r>
              <w:rPr>
                <w:rFonts w:ascii="Arial" w:hAnsi="Arial" w:cs="Arial"/>
                <w:sz w:val="20"/>
                <w:szCs w:val="20"/>
                <w:lang w:eastAsia="en-US"/>
              </w:rPr>
              <w:t>S</w:t>
            </w:r>
            <w:r w:rsidR="00D357EB">
              <w:rPr>
                <w:rFonts w:ascii="Arial" w:hAnsi="Arial" w:cs="Arial"/>
                <w:sz w:val="20"/>
                <w:szCs w:val="20"/>
                <w:lang w:eastAsia="en-US"/>
              </w:rPr>
              <w:t>tudents will demonstrate their knowledge of the colour wheel, texture, and mix</w:t>
            </w:r>
            <w:r w:rsidR="00731EBF">
              <w:rPr>
                <w:rFonts w:ascii="Arial" w:hAnsi="Arial" w:cs="Arial"/>
                <w:sz w:val="20"/>
                <w:szCs w:val="20"/>
                <w:lang w:eastAsia="en-US"/>
              </w:rPr>
              <w:t>ed media/ collage</w:t>
            </w:r>
            <w:r w:rsidR="00D357EB">
              <w:rPr>
                <w:rFonts w:ascii="Arial" w:hAnsi="Arial" w:cs="Arial"/>
                <w:sz w:val="20"/>
                <w:szCs w:val="20"/>
                <w:lang w:eastAsia="en-US"/>
              </w:rPr>
              <w:t>.</w:t>
            </w:r>
          </w:p>
          <w:p w14:paraId="00CAE932" w14:textId="77777777" w:rsidR="00D357EB" w:rsidRPr="00B53187" w:rsidRDefault="00D357EB" w:rsidP="00D357EB">
            <w:pPr>
              <w:rPr>
                <w:rFonts w:ascii="Arial" w:hAnsi="Arial" w:cs="Arial"/>
                <w:bCs/>
                <w:sz w:val="20"/>
                <w:szCs w:val="20"/>
              </w:rPr>
            </w:pPr>
          </w:p>
        </w:tc>
      </w:tr>
      <w:tr w:rsidR="00D357EB" w14:paraId="2DE9A181" w14:textId="77777777" w:rsidTr="002B1B4D">
        <w:trPr>
          <w:trHeight w:val="1111"/>
        </w:trPr>
        <w:tc>
          <w:tcPr>
            <w:tcW w:w="6028" w:type="dxa"/>
            <w:tcBorders>
              <w:top w:val="double" w:sz="4" w:space="0" w:color="auto"/>
              <w:left w:val="double" w:sz="4" w:space="0" w:color="auto"/>
              <w:bottom w:val="double" w:sz="4" w:space="0" w:color="auto"/>
              <w:right w:val="single" w:sz="4" w:space="0" w:color="auto"/>
            </w:tcBorders>
            <w:shd w:val="clear" w:color="auto" w:fill="auto"/>
          </w:tcPr>
          <w:p w14:paraId="3575FEFC" w14:textId="77777777" w:rsidR="00D357EB" w:rsidRDefault="00D357EB" w:rsidP="00D357EB">
            <w:pPr>
              <w:rPr>
                <w:rFonts w:ascii="Arial" w:hAnsi="Arial" w:cs="Arial"/>
                <w:i/>
                <w:sz w:val="20"/>
                <w:szCs w:val="20"/>
                <w:lang w:eastAsia="en-US"/>
              </w:rPr>
            </w:pPr>
            <w:r w:rsidRPr="00143E6B">
              <w:rPr>
                <w:rFonts w:ascii="Arial" w:hAnsi="Arial" w:cs="Arial"/>
                <w:bCs/>
                <w:sz w:val="20"/>
                <w:szCs w:val="20"/>
              </w:rPr>
              <w:t xml:space="preserve">Consolidation </w:t>
            </w:r>
          </w:p>
          <w:p w14:paraId="0AC3D988" w14:textId="035DC633" w:rsidR="00D357EB" w:rsidRDefault="00731EBF" w:rsidP="00D357EB">
            <w:pPr>
              <w:numPr>
                <w:ilvl w:val="0"/>
                <w:numId w:val="3"/>
              </w:numPr>
              <w:rPr>
                <w:rFonts w:ascii="Arial" w:hAnsi="Arial" w:cs="Arial"/>
                <w:sz w:val="20"/>
                <w:szCs w:val="20"/>
                <w:lang w:eastAsia="en-US"/>
              </w:rPr>
            </w:pPr>
            <w:r>
              <w:rPr>
                <w:rFonts w:ascii="Arial" w:hAnsi="Arial" w:cs="Arial"/>
                <w:sz w:val="20"/>
                <w:szCs w:val="20"/>
                <w:lang w:eastAsia="en-US"/>
              </w:rPr>
              <w:t>The students will be given</w:t>
            </w:r>
            <w:r w:rsidR="00D357EB">
              <w:rPr>
                <w:rFonts w:ascii="Arial" w:hAnsi="Arial" w:cs="Arial"/>
                <w:sz w:val="20"/>
                <w:szCs w:val="20"/>
                <w:lang w:eastAsia="en-US"/>
              </w:rPr>
              <w:t xml:space="preserve"> an opportunity to share with the class their sea creature and reflect on their use of colours and texture to capture a mix</w:t>
            </w:r>
            <w:r>
              <w:rPr>
                <w:rFonts w:ascii="Arial" w:hAnsi="Arial" w:cs="Arial"/>
                <w:sz w:val="20"/>
                <w:szCs w:val="20"/>
                <w:lang w:eastAsia="en-US"/>
              </w:rPr>
              <w:t>ed media/colla</w:t>
            </w:r>
            <w:r w:rsidR="00D357EB">
              <w:rPr>
                <w:rFonts w:ascii="Arial" w:hAnsi="Arial" w:cs="Arial"/>
                <w:sz w:val="20"/>
                <w:szCs w:val="20"/>
                <w:lang w:eastAsia="en-US"/>
              </w:rPr>
              <w:t>ge that represent</w:t>
            </w:r>
            <w:r>
              <w:rPr>
                <w:rFonts w:ascii="Arial" w:hAnsi="Arial" w:cs="Arial"/>
                <w:sz w:val="20"/>
                <w:szCs w:val="20"/>
                <w:lang w:eastAsia="en-US"/>
              </w:rPr>
              <w:t>s them or a character</w:t>
            </w:r>
            <w:r w:rsidR="00D357EB">
              <w:rPr>
                <w:rFonts w:ascii="Arial" w:hAnsi="Arial" w:cs="Arial"/>
                <w:sz w:val="20"/>
                <w:szCs w:val="20"/>
                <w:lang w:eastAsia="en-US"/>
              </w:rPr>
              <w:t>.</w:t>
            </w:r>
          </w:p>
          <w:p w14:paraId="37CF1E75" w14:textId="77777777" w:rsidR="00AC4A48" w:rsidRPr="00D34DC2" w:rsidRDefault="00AC4A48" w:rsidP="00AC4A48">
            <w:pPr>
              <w:numPr>
                <w:ilvl w:val="0"/>
                <w:numId w:val="3"/>
              </w:numPr>
              <w:rPr>
                <w:rFonts w:ascii="Arial" w:hAnsi="Arial" w:cs="Arial"/>
                <w:sz w:val="20"/>
                <w:szCs w:val="20"/>
                <w:lang w:eastAsia="en-US"/>
              </w:rPr>
            </w:pPr>
            <w:r>
              <w:rPr>
                <w:rFonts w:ascii="Arial" w:hAnsi="Arial" w:cs="Arial"/>
                <w:sz w:val="20"/>
                <w:szCs w:val="20"/>
                <w:lang w:eastAsia="en-US"/>
              </w:rPr>
              <w:t xml:space="preserve">The class will comment on each other’s artwork and discuss where each student has succeeded in achieving the goals of the lesson. </w:t>
            </w:r>
          </w:p>
          <w:p w14:paraId="167CF1AD" w14:textId="61954D9B" w:rsidR="00D357EB" w:rsidRPr="00D34DC2" w:rsidRDefault="00D357EB" w:rsidP="00AC4A48">
            <w:pPr>
              <w:ind w:left="720"/>
              <w:rPr>
                <w:rFonts w:ascii="Arial" w:hAnsi="Arial" w:cs="Arial"/>
                <w:sz w:val="20"/>
                <w:szCs w:val="20"/>
                <w:lang w:eastAsia="en-US"/>
              </w:rPr>
            </w:pPr>
          </w:p>
          <w:p w14:paraId="52504753" w14:textId="77777777" w:rsidR="00D357EB" w:rsidRPr="00E171D7" w:rsidRDefault="00D357EB" w:rsidP="00D357EB">
            <w:pPr>
              <w:rPr>
                <w:rFonts w:ascii="Arial" w:hAnsi="Arial" w:cs="Arial"/>
                <w:bCs/>
                <w:sz w:val="20"/>
                <w:szCs w:val="20"/>
              </w:rPr>
            </w:pPr>
            <w:r>
              <w:rPr>
                <w:rFonts w:ascii="Arial" w:hAnsi="Arial" w:cs="Arial"/>
                <w:bCs/>
                <w:sz w:val="20"/>
                <w:szCs w:val="20"/>
              </w:rPr>
              <w:t xml:space="preserve"> </w:t>
            </w:r>
          </w:p>
        </w:tc>
        <w:tc>
          <w:tcPr>
            <w:tcW w:w="2720" w:type="dxa"/>
            <w:tcBorders>
              <w:top w:val="double" w:sz="4" w:space="0" w:color="auto"/>
              <w:left w:val="single" w:sz="4" w:space="0" w:color="auto"/>
              <w:bottom w:val="double" w:sz="4" w:space="0" w:color="auto"/>
              <w:right w:val="double" w:sz="4" w:space="0" w:color="auto"/>
            </w:tcBorders>
            <w:shd w:val="pct5" w:color="auto" w:fill="auto"/>
          </w:tcPr>
          <w:p w14:paraId="6CCD0DF2" w14:textId="77777777" w:rsidR="00D357EB" w:rsidRDefault="00D357EB" w:rsidP="00D357EB">
            <w:pPr>
              <w:rPr>
                <w:rFonts w:ascii="Arial" w:hAnsi="Arial" w:cs="Arial"/>
                <w:bCs/>
                <w:sz w:val="20"/>
                <w:szCs w:val="20"/>
              </w:rPr>
            </w:pPr>
            <w:r w:rsidRPr="000E32B1">
              <w:rPr>
                <w:rFonts w:ascii="Arial" w:hAnsi="Arial" w:cs="Arial"/>
                <w:bCs/>
                <w:sz w:val="20"/>
                <w:szCs w:val="20"/>
              </w:rPr>
              <w:t>Summative</w:t>
            </w:r>
          </w:p>
          <w:p w14:paraId="119CF21B" w14:textId="47AC8C2E" w:rsidR="00D357EB" w:rsidRDefault="00D357EB" w:rsidP="00D357EB">
            <w:pPr>
              <w:numPr>
                <w:ilvl w:val="0"/>
                <w:numId w:val="4"/>
              </w:numPr>
              <w:rPr>
                <w:rFonts w:ascii="Arial" w:hAnsi="Arial" w:cs="Arial"/>
                <w:bCs/>
                <w:sz w:val="20"/>
                <w:szCs w:val="20"/>
              </w:rPr>
            </w:pPr>
            <w:r>
              <w:rPr>
                <w:rFonts w:ascii="Arial" w:hAnsi="Arial" w:cs="Arial"/>
                <w:bCs/>
                <w:sz w:val="20"/>
                <w:szCs w:val="20"/>
              </w:rPr>
              <w:t>Rubric will be used to assess their understanding of colour, texture, and mix media. The rubric will also evaluate their ability to use colour and texture in a mix</w:t>
            </w:r>
            <w:r w:rsidR="00AC4A48">
              <w:rPr>
                <w:rFonts w:ascii="Arial" w:hAnsi="Arial" w:cs="Arial"/>
                <w:bCs/>
                <w:sz w:val="20"/>
                <w:szCs w:val="20"/>
              </w:rPr>
              <w:t>ed</w:t>
            </w:r>
            <w:r>
              <w:rPr>
                <w:rFonts w:ascii="Arial" w:hAnsi="Arial" w:cs="Arial"/>
                <w:bCs/>
                <w:sz w:val="20"/>
                <w:szCs w:val="20"/>
              </w:rPr>
              <w:t xml:space="preserve"> media composition to reflect th</w:t>
            </w:r>
            <w:r w:rsidR="00AC4A48">
              <w:rPr>
                <w:rFonts w:ascii="Arial" w:hAnsi="Arial" w:cs="Arial"/>
                <w:bCs/>
                <w:sz w:val="20"/>
                <w:szCs w:val="20"/>
              </w:rPr>
              <w:t>eir personality</w:t>
            </w:r>
            <w:r>
              <w:rPr>
                <w:rFonts w:ascii="Arial" w:hAnsi="Arial" w:cs="Arial"/>
                <w:bCs/>
                <w:sz w:val="20"/>
                <w:szCs w:val="20"/>
              </w:rPr>
              <w:t>.</w:t>
            </w:r>
          </w:p>
          <w:p w14:paraId="4D00AC95" w14:textId="0FA09A97" w:rsidR="00D357EB" w:rsidRPr="000E32B1" w:rsidRDefault="00D357EB" w:rsidP="00D357EB">
            <w:pPr>
              <w:numPr>
                <w:ilvl w:val="0"/>
                <w:numId w:val="4"/>
              </w:numPr>
              <w:rPr>
                <w:rFonts w:ascii="Arial" w:hAnsi="Arial" w:cs="Arial"/>
                <w:bCs/>
                <w:sz w:val="20"/>
                <w:szCs w:val="20"/>
              </w:rPr>
            </w:pPr>
            <w:r>
              <w:rPr>
                <w:rFonts w:ascii="Arial" w:hAnsi="Arial" w:cs="Arial"/>
                <w:bCs/>
                <w:sz w:val="20"/>
                <w:szCs w:val="20"/>
              </w:rPr>
              <w:t xml:space="preserve">They will also be assessed on their oral representation of their sea creature to the class or </w:t>
            </w:r>
            <w:r w:rsidR="00AC4A48">
              <w:rPr>
                <w:rFonts w:ascii="Arial" w:hAnsi="Arial" w:cs="Arial"/>
                <w:bCs/>
                <w:sz w:val="20"/>
                <w:szCs w:val="20"/>
              </w:rPr>
              <w:t xml:space="preserve">in a </w:t>
            </w:r>
            <w:r>
              <w:rPr>
                <w:rFonts w:ascii="Arial" w:hAnsi="Arial" w:cs="Arial"/>
                <w:bCs/>
                <w:sz w:val="20"/>
                <w:szCs w:val="20"/>
              </w:rPr>
              <w:t xml:space="preserve">written paragraph. This can be </w:t>
            </w:r>
            <w:r w:rsidR="001E0801">
              <w:rPr>
                <w:rFonts w:ascii="Arial" w:hAnsi="Arial" w:cs="Arial"/>
                <w:bCs/>
                <w:sz w:val="20"/>
                <w:szCs w:val="20"/>
              </w:rPr>
              <w:t xml:space="preserve">a </w:t>
            </w:r>
            <w:r>
              <w:rPr>
                <w:rFonts w:ascii="Arial" w:hAnsi="Arial" w:cs="Arial"/>
                <w:bCs/>
                <w:sz w:val="20"/>
                <w:szCs w:val="20"/>
              </w:rPr>
              <w:t>cross curricular</w:t>
            </w:r>
            <w:r w:rsidR="00AC4A48">
              <w:rPr>
                <w:rFonts w:ascii="Arial" w:hAnsi="Arial" w:cs="Arial"/>
                <w:bCs/>
                <w:sz w:val="20"/>
                <w:szCs w:val="20"/>
              </w:rPr>
              <w:t xml:space="preserve"> exercise</w:t>
            </w:r>
            <w:r>
              <w:rPr>
                <w:rFonts w:ascii="Arial" w:hAnsi="Arial" w:cs="Arial"/>
                <w:bCs/>
                <w:sz w:val="20"/>
                <w:szCs w:val="20"/>
              </w:rPr>
              <w:t xml:space="preserve"> with language arts.</w:t>
            </w:r>
          </w:p>
        </w:tc>
      </w:tr>
    </w:tbl>
    <w:p w14:paraId="76E58F60" w14:textId="77777777" w:rsidR="00D357EB" w:rsidRPr="00017B6F" w:rsidRDefault="00D357EB" w:rsidP="00D357EB">
      <w:pPr>
        <w:rPr>
          <w:rFonts w:ascii="Arial" w:hAnsi="Arial" w:cs="Arial"/>
          <w:b/>
          <w:bCs/>
          <w:sz w:val="28"/>
          <w:szCs w:val="28"/>
        </w:rPr>
      </w:pPr>
    </w:p>
    <w:p w14:paraId="5FBA5AF2" w14:textId="77777777" w:rsidR="00017B6F" w:rsidRPr="00017B6F" w:rsidRDefault="00017B6F" w:rsidP="00D357EB">
      <w:pPr>
        <w:rPr>
          <w:b/>
          <w:bCs/>
          <w:sz w:val="28"/>
          <w:szCs w:val="28"/>
        </w:rPr>
      </w:pPr>
      <w:r w:rsidRPr="00017B6F">
        <w:rPr>
          <w:b/>
          <w:bCs/>
          <w:sz w:val="28"/>
          <w:szCs w:val="28"/>
        </w:rPr>
        <w:t xml:space="preserve">Students’ Sea Creatures </w:t>
      </w:r>
    </w:p>
    <w:p w14:paraId="0B3FE689" w14:textId="77777777" w:rsidR="00017B6F" w:rsidRDefault="00017B6F" w:rsidP="00D357EB">
      <w:pPr>
        <w:rPr>
          <w:b/>
          <w:bCs/>
          <w:sz w:val="28"/>
          <w:szCs w:val="28"/>
        </w:rPr>
      </w:pPr>
      <w:r>
        <w:rPr>
          <w:rFonts w:ascii="Helvetica" w:eastAsiaTheme="minorEastAsia" w:hAnsi="Helvetica" w:cs="Helvetica"/>
          <w:noProof/>
          <w:lang w:val="en-CA" w:eastAsia="en-CA"/>
        </w:rPr>
        <w:drawing>
          <wp:inline distT="0" distB="0" distL="0" distR="0" wp14:anchorId="7A1493F3" wp14:editId="027CC7D1">
            <wp:extent cx="4569864" cy="3407409"/>
            <wp:effectExtent l="76200" t="76200" r="154940" b="149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0011" cy="34075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7BC979" w14:textId="77777777" w:rsidR="00017B6F" w:rsidRDefault="00017B6F" w:rsidP="00D357EB">
      <w:pPr>
        <w:rPr>
          <w:b/>
          <w:bCs/>
          <w:sz w:val="28"/>
          <w:szCs w:val="28"/>
        </w:rPr>
      </w:pPr>
      <w:r>
        <w:rPr>
          <w:rFonts w:ascii="Helvetica" w:eastAsiaTheme="minorEastAsia" w:hAnsi="Helvetica" w:cs="Helvetica"/>
          <w:noProof/>
          <w:lang w:val="en-CA" w:eastAsia="en-CA"/>
        </w:rPr>
        <w:drawing>
          <wp:inline distT="0" distB="0" distL="0" distR="0" wp14:anchorId="080A5E31" wp14:editId="10CC394D">
            <wp:extent cx="2512464" cy="1873358"/>
            <wp:effectExtent l="76200" t="76200" r="154940" b="1587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2545" cy="18734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17B6F">
        <w:rPr>
          <w:rFonts w:ascii="Helvetica" w:eastAsiaTheme="minorEastAsia" w:hAnsi="Helvetica" w:cs="Helvetica"/>
          <w:lang w:eastAsia="en-US"/>
        </w:rPr>
        <w:t xml:space="preserve"> </w:t>
      </w:r>
      <w:r>
        <w:rPr>
          <w:rFonts w:ascii="Helvetica" w:eastAsiaTheme="minorEastAsia" w:hAnsi="Helvetica" w:cs="Helvetica"/>
          <w:noProof/>
          <w:lang w:val="en-CA" w:eastAsia="en-CA"/>
        </w:rPr>
        <w:drawing>
          <wp:inline distT="0" distB="0" distL="0" distR="0" wp14:anchorId="05BEEBA0" wp14:editId="0862073F">
            <wp:extent cx="2431216" cy="1812777"/>
            <wp:effectExtent l="76200" t="76200" r="160020" b="143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2475" cy="18137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ECE72D" w14:textId="77777777" w:rsidR="00017B6F" w:rsidRDefault="00017B6F" w:rsidP="00D357EB">
      <w:pPr>
        <w:rPr>
          <w:b/>
          <w:bCs/>
          <w:sz w:val="28"/>
          <w:szCs w:val="28"/>
        </w:rPr>
      </w:pPr>
    </w:p>
    <w:p w14:paraId="1B6D5003" w14:textId="77777777" w:rsidR="00017B6F" w:rsidRDefault="00017B6F" w:rsidP="00D357EB">
      <w:pPr>
        <w:rPr>
          <w:b/>
          <w:bCs/>
          <w:sz w:val="28"/>
          <w:szCs w:val="28"/>
        </w:rPr>
      </w:pPr>
    </w:p>
    <w:p w14:paraId="4BA35271" w14:textId="77777777" w:rsidR="00017B6F" w:rsidRDefault="00017B6F" w:rsidP="00D357EB">
      <w:pPr>
        <w:rPr>
          <w:b/>
          <w:bCs/>
          <w:sz w:val="28"/>
          <w:szCs w:val="28"/>
        </w:rPr>
      </w:pPr>
    </w:p>
    <w:p w14:paraId="539E85BD" w14:textId="77777777" w:rsidR="00017B6F" w:rsidRDefault="00017B6F" w:rsidP="00D357EB">
      <w:pPr>
        <w:rPr>
          <w:b/>
          <w:bCs/>
          <w:sz w:val="28"/>
          <w:szCs w:val="28"/>
        </w:rPr>
      </w:pPr>
    </w:p>
    <w:p w14:paraId="037D8D2A" w14:textId="77777777" w:rsidR="00017B6F" w:rsidRDefault="00017B6F" w:rsidP="00D357EB">
      <w:pPr>
        <w:rPr>
          <w:b/>
          <w:bCs/>
          <w:sz w:val="28"/>
          <w:szCs w:val="28"/>
        </w:rPr>
      </w:pPr>
    </w:p>
    <w:p w14:paraId="029D2E26" w14:textId="77777777" w:rsidR="00017B6F" w:rsidRDefault="00017B6F" w:rsidP="00D357EB">
      <w:pPr>
        <w:rPr>
          <w:b/>
          <w:bCs/>
          <w:sz w:val="28"/>
          <w:szCs w:val="28"/>
        </w:rPr>
      </w:pPr>
    </w:p>
    <w:p w14:paraId="63000985" w14:textId="77777777" w:rsidR="00D357EB" w:rsidRPr="00017B6F" w:rsidRDefault="00017B6F" w:rsidP="00D357EB">
      <w:pPr>
        <w:rPr>
          <w:b/>
          <w:bCs/>
          <w:sz w:val="28"/>
          <w:szCs w:val="28"/>
        </w:rPr>
      </w:pPr>
      <w:r w:rsidRPr="00017B6F">
        <w:rPr>
          <w:b/>
          <w:bCs/>
          <w:sz w:val="28"/>
          <w:szCs w:val="28"/>
        </w:rPr>
        <w:t>Rubric</w:t>
      </w:r>
    </w:p>
    <w:p w14:paraId="137A297C" w14:textId="77777777" w:rsidR="0024180D" w:rsidRDefault="00017B6F">
      <w:r>
        <w:rPr>
          <w:noProof/>
          <w:lang w:val="en-CA" w:eastAsia="en-CA"/>
        </w:rPr>
        <w:drawing>
          <wp:inline distT="0" distB="0" distL="0" distR="0" wp14:anchorId="33BCBADD" wp14:editId="6A59909A">
            <wp:extent cx="5486400" cy="64792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479238"/>
                    </a:xfrm>
                    <a:prstGeom prst="rect">
                      <a:avLst/>
                    </a:prstGeom>
                    <a:noFill/>
                    <a:ln>
                      <a:noFill/>
                    </a:ln>
                  </pic:spPr>
                </pic:pic>
              </a:graphicData>
            </a:graphic>
          </wp:inline>
        </w:drawing>
      </w:r>
    </w:p>
    <w:sectPr w:rsidR="0024180D" w:rsidSect="0024180D">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A86A1A"/>
    <w:multiLevelType w:val="hybridMultilevel"/>
    <w:tmpl w:val="6BECD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A2686C"/>
    <w:multiLevelType w:val="hybridMultilevel"/>
    <w:tmpl w:val="856A9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3256B2"/>
    <w:multiLevelType w:val="hybridMultilevel"/>
    <w:tmpl w:val="81925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5235B2"/>
    <w:multiLevelType w:val="hybridMultilevel"/>
    <w:tmpl w:val="43080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7EB"/>
    <w:rsid w:val="00017B6F"/>
    <w:rsid w:val="00030617"/>
    <w:rsid w:val="001E0801"/>
    <w:rsid w:val="0024180D"/>
    <w:rsid w:val="002B1B4D"/>
    <w:rsid w:val="00421187"/>
    <w:rsid w:val="004F0511"/>
    <w:rsid w:val="005E56F3"/>
    <w:rsid w:val="006212BC"/>
    <w:rsid w:val="00731EBF"/>
    <w:rsid w:val="00734057"/>
    <w:rsid w:val="00867F5F"/>
    <w:rsid w:val="00A32B3E"/>
    <w:rsid w:val="00AA4AAC"/>
    <w:rsid w:val="00AC4A48"/>
    <w:rsid w:val="00B95FB8"/>
    <w:rsid w:val="00BA3EC1"/>
    <w:rsid w:val="00D357EB"/>
    <w:rsid w:val="00E620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C66794"/>
  <w14:defaultImageDpi w14:val="300"/>
  <w15:docId w15:val="{094DC20C-C948-45E2-85DE-E8133D84D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7EB"/>
    <w:rPr>
      <w:rFonts w:ascii="Times New Roman" w:eastAsia="SimSu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7F5F"/>
    <w:rPr>
      <w:rFonts w:ascii="Lucida Grande" w:hAnsi="Lucida Grande"/>
      <w:sz w:val="18"/>
      <w:szCs w:val="18"/>
    </w:rPr>
  </w:style>
  <w:style w:type="character" w:customStyle="1" w:styleId="BalloonTextChar">
    <w:name w:val="Balloon Text Char"/>
    <w:basedOn w:val="DefaultParagraphFont"/>
    <w:link w:val="BalloonText"/>
    <w:uiPriority w:val="99"/>
    <w:semiHidden/>
    <w:rsid w:val="00867F5F"/>
    <w:rPr>
      <w:rFonts w:ascii="Lucida Grande" w:eastAsia="SimSun" w:hAnsi="Lucida Grande"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4</Pages>
  <Words>817</Words>
  <Characters>4660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5467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Nguyen</dc:creator>
  <cp:keywords/>
  <dc:description/>
  <cp:lastModifiedBy>Mavers, Steven</cp:lastModifiedBy>
  <cp:revision>7</cp:revision>
  <dcterms:created xsi:type="dcterms:W3CDTF">2014-08-22T19:58:00Z</dcterms:created>
  <dcterms:modified xsi:type="dcterms:W3CDTF">2014-09-05T19:00:00Z</dcterms:modified>
</cp:coreProperties>
</file>